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0A4D" w:rsidRPr="00CE4037" w:rsidRDefault="005B0A4D" w:rsidP="005B0A4D">
      <w:pPr>
        <w:pStyle w:val="Heading1"/>
        <w:bidi w:val="0"/>
        <w:rPr>
          <w:rFonts w:asciiTheme="majorBidi" w:hAnsiTheme="majorBidi"/>
          <w:b/>
          <w:bCs/>
          <w:sz w:val="24"/>
          <w:szCs w:val="24"/>
        </w:rPr>
      </w:pPr>
      <w:r w:rsidRPr="00CE4037">
        <w:rPr>
          <w:rFonts w:asciiTheme="majorBidi" w:hAnsiTheme="majorBidi"/>
          <w:b/>
          <w:bCs/>
          <w:sz w:val="24"/>
          <w:szCs w:val="24"/>
        </w:rPr>
        <w:t>From Chapter 10</w:t>
      </w:r>
      <w:r w:rsidRPr="00CE4037">
        <w:rPr>
          <w:rFonts w:asciiTheme="majorBidi" w:hAnsiTheme="majorBidi"/>
          <w:b/>
          <w:bCs/>
          <w:sz w:val="24"/>
          <w:szCs w:val="24"/>
        </w:rPr>
        <w:t xml:space="preserve">: </w:t>
      </w:r>
      <w:r w:rsidRPr="00CE4037">
        <w:rPr>
          <w:rFonts w:asciiTheme="majorBidi" w:hAnsiTheme="majorBidi"/>
          <w:b/>
          <w:bCs/>
          <w:sz w:val="24"/>
          <w:szCs w:val="24"/>
        </w:rPr>
        <w:t>[5 marks]</w:t>
      </w:r>
    </w:p>
    <w:p w:rsidR="005B0A4D" w:rsidRPr="00CE4037" w:rsidRDefault="005B0A4D" w:rsidP="005B0A4D">
      <w:pPr>
        <w:bidi w:val="0"/>
        <w:rPr>
          <w:rFonts w:asciiTheme="majorBidi" w:hAnsiTheme="majorBidi" w:cstheme="majorBidi"/>
          <w:color w:val="0070C0"/>
          <w:sz w:val="24"/>
          <w:szCs w:val="24"/>
        </w:rPr>
      </w:pPr>
      <w:r w:rsidRPr="00CE4037">
        <w:rPr>
          <w:rFonts w:asciiTheme="majorBidi" w:hAnsiTheme="majorBidi" w:cstheme="majorBidi"/>
          <w:color w:val="0070C0"/>
          <w:sz w:val="24"/>
          <w:szCs w:val="24"/>
        </w:rPr>
        <w:t xml:space="preserve">Q1. </w:t>
      </w:r>
      <w:r w:rsidRPr="00CE4037">
        <w:rPr>
          <w:rFonts w:asciiTheme="majorBidi" w:hAnsiTheme="majorBidi" w:cstheme="majorBidi"/>
          <w:color w:val="0070C0"/>
          <w:sz w:val="24"/>
          <w:szCs w:val="24"/>
        </w:rPr>
        <w:t>A relationship between cash receipt and customer for an enterprise has cardinalities (0</w:t>
      </w:r>
      <w:proofErr w:type="gramStart"/>
      <w:r w:rsidRPr="00CE4037">
        <w:rPr>
          <w:rFonts w:asciiTheme="majorBidi" w:hAnsiTheme="majorBidi" w:cstheme="majorBidi"/>
          <w:color w:val="0070C0"/>
          <w:sz w:val="24"/>
          <w:szCs w:val="24"/>
        </w:rPr>
        <w:t>,1</w:t>
      </w:r>
      <w:proofErr w:type="gramEnd"/>
      <w:r w:rsidRPr="00CE4037">
        <w:rPr>
          <w:rFonts w:asciiTheme="majorBidi" w:hAnsiTheme="majorBidi" w:cstheme="majorBidi"/>
          <w:color w:val="0070C0"/>
          <w:sz w:val="24"/>
          <w:szCs w:val="24"/>
        </w:rPr>
        <w:t xml:space="preserve">) cash receipt  –  (0,N) customer. The enterprise creates a </w:t>
      </w:r>
      <w:r w:rsidRPr="00CE4037">
        <w:rPr>
          <w:rFonts w:asciiTheme="majorBidi" w:hAnsiTheme="majorBidi" w:cstheme="majorBidi"/>
          <w:b/>
          <w:bCs/>
          <w:color w:val="0070C0"/>
          <w:sz w:val="24"/>
          <w:szCs w:val="24"/>
        </w:rPr>
        <w:t>cash receipt table</w:t>
      </w:r>
      <w:r w:rsidRPr="00CE4037">
        <w:rPr>
          <w:rFonts w:asciiTheme="majorBidi" w:hAnsiTheme="majorBidi" w:cstheme="majorBidi"/>
          <w:color w:val="0070C0"/>
          <w:sz w:val="24"/>
          <w:szCs w:val="24"/>
        </w:rPr>
        <w:t xml:space="preserve"> and a </w:t>
      </w:r>
      <w:r w:rsidRPr="00CE4037">
        <w:rPr>
          <w:rFonts w:asciiTheme="majorBidi" w:hAnsiTheme="majorBidi" w:cstheme="majorBidi"/>
          <w:b/>
          <w:bCs/>
          <w:color w:val="0070C0"/>
          <w:sz w:val="24"/>
          <w:szCs w:val="24"/>
        </w:rPr>
        <w:t>customer</w:t>
      </w:r>
      <w:r w:rsidRPr="00CE4037">
        <w:rPr>
          <w:rFonts w:asciiTheme="majorBidi" w:hAnsiTheme="majorBidi" w:cstheme="majorBidi"/>
          <w:color w:val="0070C0"/>
          <w:sz w:val="24"/>
          <w:szCs w:val="24"/>
        </w:rPr>
        <w:t xml:space="preserve"> </w:t>
      </w:r>
      <w:r w:rsidRPr="00CE4037">
        <w:rPr>
          <w:rFonts w:asciiTheme="majorBidi" w:hAnsiTheme="majorBidi" w:cstheme="majorBidi"/>
          <w:b/>
          <w:bCs/>
          <w:color w:val="0070C0"/>
          <w:sz w:val="24"/>
          <w:szCs w:val="24"/>
        </w:rPr>
        <w:t>table</w:t>
      </w:r>
      <w:r w:rsidRPr="00CE4037">
        <w:rPr>
          <w:rFonts w:asciiTheme="majorBidi" w:hAnsiTheme="majorBidi" w:cstheme="majorBidi"/>
          <w:color w:val="0070C0"/>
          <w:sz w:val="24"/>
          <w:szCs w:val="24"/>
        </w:rPr>
        <w:t xml:space="preserve"> to </w:t>
      </w:r>
      <w:r w:rsidR="00E7786B" w:rsidRPr="00CE4037">
        <w:rPr>
          <w:rFonts w:asciiTheme="majorBidi" w:hAnsiTheme="majorBidi" w:cstheme="majorBidi"/>
          <w:color w:val="0070C0"/>
          <w:sz w:val="24"/>
          <w:szCs w:val="24"/>
        </w:rPr>
        <w:t>represent the</w:t>
      </w:r>
      <w:r w:rsidRPr="00CE4037">
        <w:rPr>
          <w:rFonts w:asciiTheme="majorBidi" w:hAnsiTheme="majorBidi" w:cstheme="majorBidi"/>
          <w:color w:val="0070C0"/>
          <w:sz w:val="24"/>
          <w:szCs w:val="24"/>
        </w:rPr>
        <w:t xml:space="preserve"> entities. To  represent the  </w:t>
      </w:r>
      <w:r w:rsidRPr="00CE4037">
        <w:rPr>
          <w:rFonts w:asciiTheme="majorBidi" w:hAnsiTheme="majorBidi" w:cstheme="majorBidi"/>
          <w:b/>
          <w:bCs/>
          <w:color w:val="0070C0"/>
          <w:sz w:val="24"/>
          <w:szCs w:val="24"/>
        </w:rPr>
        <w:t>relationship</w:t>
      </w:r>
      <w:r w:rsidRPr="00CE4037">
        <w:rPr>
          <w:rFonts w:asciiTheme="majorBidi" w:hAnsiTheme="majorBidi" w:cstheme="majorBidi"/>
          <w:color w:val="0070C0"/>
          <w:sz w:val="24"/>
          <w:szCs w:val="24"/>
        </w:rPr>
        <w:t xml:space="preserve">,  the  enterprise  posts the primary key of the  customer  entity  table  into  the  cash  receipt  entity  table.  Why  is  this  considered  an implementation  compromise,  and  at  what  level  (conceptual,  logical,  or  physical)  is  it  an implementation compromise?  </w:t>
      </w:r>
    </w:p>
    <w:p w:rsidR="00E7786B" w:rsidRDefault="00E7786B" w:rsidP="00E7786B">
      <w:pPr>
        <w:bidi w:val="0"/>
        <w:rPr>
          <w:rFonts w:asciiTheme="majorBidi" w:hAnsiTheme="majorBidi" w:cstheme="majorBidi"/>
          <w:color w:val="002060"/>
          <w:sz w:val="24"/>
          <w:szCs w:val="24"/>
        </w:rPr>
      </w:pPr>
    </w:p>
    <w:p w:rsidR="00B92E08" w:rsidRPr="00B92E08" w:rsidRDefault="00CE4037" w:rsidP="00B92E08">
      <w:pPr>
        <w:bidi w:val="0"/>
        <w:ind w:left="720"/>
        <w:rPr>
          <w:rFonts w:asciiTheme="majorBidi" w:hAnsiTheme="majorBidi" w:cstheme="majorBidi"/>
          <w:color w:val="002060"/>
          <w:sz w:val="24"/>
          <w:szCs w:val="24"/>
          <w:rtl/>
        </w:rPr>
      </w:pPr>
      <w:r>
        <w:rPr>
          <w:rFonts w:asciiTheme="majorBidi" w:hAnsiTheme="majorBidi" w:cstheme="majorBidi"/>
          <w:color w:val="002060"/>
          <w:sz w:val="24"/>
          <w:szCs w:val="24"/>
        </w:rPr>
        <w:t>•</w:t>
      </w:r>
      <w:r w:rsidR="00B92E08">
        <w:rPr>
          <w:rFonts w:asciiTheme="majorBidi" w:hAnsiTheme="majorBidi" w:cstheme="majorBidi"/>
          <w:color w:val="002060"/>
          <w:sz w:val="24"/>
          <w:szCs w:val="24"/>
        </w:rPr>
        <w:t xml:space="preserve"> </w:t>
      </w:r>
      <w:r w:rsidR="00B92E08" w:rsidRPr="00B92E08">
        <w:rPr>
          <w:rFonts w:asciiTheme="majorBidi" w:hAnsiTheme="majorBidi" w:cstheme="majorBidi"/>
          <w:color w:val="002060"/>
          <w:sz w:val="24"/>
          <w:szCs w:val="24"/>
        </w:rPr>
        <w:t>First of all, (0, 1) - (0, n) is relation that don</w:t>
      </w:r>
      <w:r w:rsidR="00B92E08">
        <w:rPr>
          <w:rFonts w:asciiTheme="majorBidi" w:hAnsiTheme="majorBidi" w:cstheme="majorBidi"/>
          <w:color w:val="002060"/>
          <w:sz w:val="24"/>
          <w:szCs w:val="24"/>
        </w:rPr>
        <w:t>'</w:t>
      </w:r>
      <w:r w:rsidR="00B92E08" w:rsidRPr="00B92E08">
        <w:rPr>
          <w:rFonts w:asciiTheme="majorBidi" w:hAnsiTheme="majorBidi" w:cstheme="majorBidi"/>
          <w:color w:val="002060"/>
          <w:sz w:val="24"/>
          <w:szCs w:val="24"/>
        </w:rPr>
        <w:t>t allow the null values, this considered theoretically pure relational database and required to be implemented in a separate tables to avoid the possibility of null values</w:t>
      </w:r>
      <w:proofErr w:type="gramStart"/>
      <w:r w:rsidR="00B92E08" w:rsidRPr="00B92E08">
        <w:rPr>
          <w:rFonts w:asciiTheme="majorBidi" w:hAnsiTheme="majorBidi" w:cstheme="majorBidi"/>
          <w:color w:val="002060"/>
          <w:sz w:val="24"/>
          <w:szCs w:val="24"/>
        </w:rPr>
        <w:t>..</w:t>
      </w:r>
      <w:proofErr w:type="gramEnd"/>
      <w:r w:rsidR="00B92E08" w:rsidRPr="00B92E08">
        <w:rPr>
          <w:rFonts w:asciiTheme="majorBidi" w:hAnsiTheme="majorBidi" w:cstheme="majorBidi"/>
          <w:color w:val="002060"/>
          <w:sz w:val="24"/>
          <w:szCs w:val="24"/>
        </w:rPr>
        <w:t xml:space="preserve"> "</w:t>
      </w:r>
      <w:proofErr w:type="gramStart"/>
      <w:r w:rsidR="00B92E08" w:rsidRPr="00B92E08">
        <w:rPr>
          <w:rFonts w:asciiTheme="majorBidi" w:hAnsiTheme="majorBidi" w:cstheme="majorBidi"/>
          <w:color w:val="002060"/>
          <w:sz w:val="24"/>
          <w:szCs w:val="24"/>
        </w:rPr>
        <w:t>but</w:t>
      </w:r>
      <w:proofErr w:type="gramEnd"/>
      <w:r w:rsidR="00B92E08" w:rsidRPr="00B92E08">
        <w:rPr>
          <w:rFonts w:asciiTheme="majorBidi" w:hAnsiTheme="majorBidi" w:cstheme="majorBidi"/>
          <w:color w:val="002060"/>
          <w:sz w:val="24"/>
          <w:szCs w:val="24"/>
        </w:rPr>
        <w:t xml:space="preserve"> in the question, participation of cash receipt in the relationship is optional, so a cash receipt could exist without a related customer. Therefore the values for some customer identifiers posted into the cash receipt table would be null." </w:t>
      </w:r>
    </w:p>
    <w:p w:rsidR="00B92E08" w:rsidRPr="00B92E08" w:rsidRDefault="00B92E08" w:rsidP="00B92E08">
      <w:pPr>
        <w:bidi w:val="0"/>
        <w:ind w:left="720"/>
        <w:rPr>
          <w:rFonts w:asciiTheme="majorBidi" w:hAnsiTheme="majorBidi" w:cstheme="majorBidi"/>
          <w:color w:val="002060"/>
          <w:sz w:val="24"/>
          <w:szCs w:val="24"/>
          <w:rtl/>
        </w:rPr>
      </w:pPr>
      <w:r w:rsidRPr="00B92E08">
        <w:rPr>
          <w:rFonts w:asciiTheme="majorBidi" w:hAnsiTheme="majorBidi" w:cstheme="majorBidi"/>
          <w:color w:val="002060"/>
          <w:sz w:val="24"/>
          <w:szCs w:val="24"/>
        </w:rPr>
        <w:t xml:space="preserve">• This type cardinality require to </w:t>
      </w:r>
      <w:proofErr w:type="gramStart"/>
      <w:r w:rsidRPr="00B92E08">
        <w:rPr>
          <w:rFonts w:asciiTheme="majorBidi" w:hAnsiTheme="majorBidi" w:cstheme="majorBidi"/>
          <w:color w:val="002060"/>
          <w:sz w:val="24"/>
          <w:szCs w:val="24"/>
        </w:rPr>
        <w:t>be implemented</w:t>
      </w:r>
      <w:proofErr w:type="gramEnd"/>
      <w:r w:rsidRPr="00B92E08">
        <w:rPr>
          <w:rFonts w:asciiTheme="majorBidi" w:hAnsiTheme="majorBidi" w:cstheme="majorBidi"/>
          <w:color w:val="002060"/>
          <w:sz w:val="24"/>
          <w:szCs w:val="24"/>
        </w:rPr>
        <w:t xml:space="preserve"> in separate tables. Because such an implementation would avoid the possibility of null values, </w:t>
      </w:r>
      <w:proofErr w:type="gramStart"/>
      <w:r w:rsidRPr="00B92E08">
        <w:rPr>
          <w:rFonts w:asciiTheme="majorBidi" w:hAnsiTheme="majorBidi" w:cstheme="majorBidi"/>
          <w:color w:val="002060"/>
          <w:sz w:val="24"/>
          <w:szCs w:val="24"/>
        </w:rPr>
        <w:t>On</w:t>
      </w:r>
      <w:proofErr w:type="gramEnd"/>
      <w:r w:rsidRPr="00B92E08">
        <w:rPr>
          <w:rFonts w:asciiTheme="majorBidi" w:hAnsiTheme="majorBidi" w:cstheme="majorBidi"/>
          <w:color w:val="002060"/>
          <w:sz w:val="24"/>
          <w:szCs w:val="24"/>
        </w:rPr>
        <w:t xml:space="preserve"> other hand, will increase the complexity of query involving multiple tables. </w:t>
      </w:r>
    </w:p>
    <w:p w:rsidR="00E7786B" w:rsidRDefault="00B92E08" w:rsidP="00B92E08">
      <w:pPr>
        <w:bidi w:val="0"/>
        <w:ind w:left="720"/>
        <w:rPr>
          <w:rFonts w:asciiTheme="majorBidi" w:hAnsiTheme="majorBidi" w:cstheme="majorBidi"/>
          <w:color w:val="002060"/>
          <w:sz w:val="24"/>
          <w:szCs w:val="24"/>
        </w:rPr>
      </w:pPr>
      <w:r w:rsidRPr="00B92E08">
        <w:rPr>
          <w:rFonts w:asciiTheme="majorBidi" w:hAnsiTheme="majorBidi" w:cstheme="majorBidi"/>
          <w:color w:val="002060"/>
          <w:sz w:val="24"/>
          <w:szCs w:val="24"/>
        </w:rPr>
        <w:t>• This considered an implementation compromise and making a decision to posting PK of customer table as a FK in the cash receipt table, which results in a relatively low number of null values, and reduce query complexity.</w:t>
      </w:r>
    </w:p>
    <w:p w:rsidR="00E7786B" w:rsidRPr="005B0A4D" w:rsidRDefault="00E7786B" w:rsidP="00B92E08">
      <w:pPr>
        <w:bidi w:val="0"/>
        <w:ind w:left="720"/>
        <w:rPr>
          <w:rFonts w:asciiTheme="majorBidi" w:hAnsiTheme="majorBidi" w:cstheme="majorBidi"/>
          <w:color w:val="002060"/>
          <w:sz w:val="24"/>
          <w:szCs w:val="24"/>
        </w:rPr>
      </w:pPr>
      <w:r>
        <w:rPr>
          <w:rFonts w:asciiTheme="majorBidi" w:hAnsiTheme="majorBidi" w:cstheme="majorBidi"/>
          <w:color w:val="002060"/>
          <w:sz w:val="24"/>
          <w:szCs w:val="24"/>
        </w:rPr>
        <w:t>•</w:t>
      </w:r>
      <w:r w:rsidR="00CE4037" w:rsidRPr="00CE4037">
        <w:t xml:space="preserve"> </w:t>
      </w:r>
      <w:r w:rsidR="00B92E08">
        <w:rPr>
          <w:rFonts w:asciiTheme="majorBidi" w:hAnsiTheme="majorBidi" w:cstheme="majorBidi"/>
          <w:color w:val="002060"/>
          <w:sz w:val="24"/>
          <w:szCs w:val="24"/>
        </w:rPr>
        <w:t>This is a</w:t>
      </w:r>
      <w:r w:rsidRPr="00E7786B">
        <w:rPr>
          <w:rFonts w:asciiTheme="majorBidi" w:hAnsiTheme="majorBidi" w:cstheme="majorBidi"/>
          <w:color w:val="002060"/>
          <w:sz w:val="24"/>
          <w:szCs w:val="24"/>
        </w:rPr>
        <w:t xml:space="preserve"> </w:t>
      </w:r>
      <w:r w:rsidRPr="00B92E08">
        <w:rPr>
          <w:rFonts w:asciiTheme="majorBidi" w:hAnsiTheme="majorBidi" w:cstheme="majorBidi"/>
          <w:b/>
          <w:bCs/>
          <w:color w:val="002060"/>
          <w:sz w:val="24"/>
          <w:szCs w:val="24"/>
        </w:rPr>
        <w:t>logical</w:t>
      </w:r>
      <w:r w:rsidRPr="00E7786B">
        <w:rPr>
          <w:rFonts w:asciiTheme="majorBidi" w:hAnsiTheme="majorBidi" w:cstheme="majorBidi"/>
          <w:color w:val="002060"/>
          <w:sz w:val="24"/>
          <w:szCs w:val="24"/>
        </w:rPr>
        <w:t xml:space="preserve"> level implementation compromise.</w:t>
      </w:r>
    </w:p>
    <w:p w:rsidR="005B0A4D" w:rsidRDefault="005B0A4D" w:rsidP="005B0A4D">
      <w:pPr>
        <w:bidi w:val="0"/>
        <w:rPr>
          <w:rFonts w:asciiTheme="majorBidi" w:hAnsiTheme="majorBidi" w:cstheme="majorBidi"/>
          <w:sz w:val="24"/>
          <w:szCs w:val="24"/>
        </w:rPr>
      </w:pPr>
    </w:p>
    <w:p w:rsidR="00722ACF" w:rsidRPr="0036762D" w:rsidRDefault="00722ACF" w:rsidP="00722ACF">
      <w:pPr>
        <w:bidi w:val="0"/>
        <w:jc w:val="center"/>
        <w:rPr>
          <w:rFonts w:asciiTheme="majorBidi" w:hAnsiTheme="majorBidi" w:cstheme="majorBidi"/>
          <w:color w:val="0070C0"/>
          <w:sz w:val="32"/>
          <w:szCs w:val="32"/>
        </w:rPr>
      </w:pPr>
      <w:r w:rsidRPr="0036762D">
        <w:rPr>
          <w:rFonts w:asciiTheme="majorBidi" w:hAnsiTheme="majorBidi" w:cstheme="majorBidi"/>
          <w:color w:val="0070C0"/>
          <w:sz w:val="32"/>
          <w:szCs w:val="32"/>
        </w:rPr>
        <w:t>••••••••••</w:t>
      </w: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Pr="00CE4037" w:rsidRDefault="005B0A4D" w:rsidP="005B0A4D">
      <w:pPr>
        <w:pStyle w:val="Heading1"/>
        <w:bidi w:val="0"/>
        <w:rPr>
          <w:rFonts w:asciiTheme="majorBidi" w:hAnsiTheme="majorBidi"/>
          <w:b/>
          <w:bCs/>
          <w:sz w:val="24"/>
          <w:szCs w:val="24"/>
        </w:rPr>
      </w:pPr>
      <w:r w:rsidRPr="00CE4037">
        <w:rPr>
          <w:rFonts w:asciiTheme="majorBidi" w:hAnsiTheme="majorBidi"/>
          <w:b/>
          <w:bCs/>
          <w:sz w:val="24"/>
          <w:szCs w:val="24"/>
        </w:rPr>
        <w:lastRenderedPageBreak/>
        <w:t>From Chapter 11</w:t>
      </w:r>
      <w:r w:rsidRPr="00CE4037">
        <w:rPr>
          <w:rFonts w:asciiTheme="majorBidi" w:hAnsiTheme="majorBidi"/>
          <w:b/>
          <w:bCs/>
          <w:sz w:val="24"/>
          <w:szCs w:val="24"/>
        </w:rPr>
        <w:t xml:space="preserve">: </w:t>
      </w:r>
      <w:r w:rsidRPr="00CE4037">
        <w:rPr>
          <w:rFonts w:asciiTheme="majorBidi" w:hAnsiTheme="majorBidi"/>
          <w:b/>
          <w:bCs/>
          <w:sz w:val="24"/>
          <w:szCs w:val="24"/>
        </w:rPr>
        <w:t>[5 marks]</w:t>
      </w:r>
      <w:r w:rsidRPr="00CE4037">
        <w:rPr>
          <w:rFonts w:asciiTheme="majorBidi" w:hAnsiTheme="majorBidi"/>
          <w:b/>
          <w:bCs/>
          <w:sz w:val="24"/>
          <w:szCs w:val="24"/>
        </w:rPr>
        <w:t xml:space="preserve"> </w:t>
      </w:r>
    </w:p>
    <w:p w:rsidR="005B0A4D" w:rsidRPr="0036762D" w:rsidRDefault="005B0A4D" w:rsidP="005B0A4D">
      <w:pPr>
        <w:bidi w:val="0"/>
        <w:rPr>
          <w:rFonts w:asciiTheme="majorBidi" w:hAnsiTheme="majorBidi" w:cstheme="majorBidi"/>
          <w:color w:val="0070C0"/>
          <w:sz w:val="24"/>
          <w:szCs w:val="24"/>
        </w:rPr>
      </w:pPr>
      <w:r w:rsidRPr="0036762D">
        <w:rPr>
          <w:rFonts w:asciiTheme="majorBidi" w:hAnsiTheme="majorBidi" w:cstheme="majorBidi"/>
          <w:color w:val="0070C0"/>
          <w:sz w:val="24"/>
          <w:szCs w:val="24"/>
        </w:rPr>
        <w:t xml:space="preserve">Q2. </w:t>
      </w:r>
      <w:r w:rsidRPr="0036762D">
        <w:rPr>
          <w:rFonts w:asciiTheme="majorBidi" w:hAnsiTheme="majorBidi" w:cstheme="majorBidi"/>
          <w:color w:val="0070C0"/>
          <w:sz w:val="24"/>
          <w:szCs w:val="24"/>
        </w:rPr>
        <w:t xml:space="preserve">Why are labor operations and labor types often </w:t>
      </w:r>
      <w:proofErr w:type="gramStart"/>
      <w:r w:rsidRPr="0036762D">
        <w:rPr>
          <w:rFonts w:asciiTheme="majorBidi" w:hAnsiTheme="majorBidi" w:cstheme="majorBidi"/>
          <w:color w:val="0070C0"/>
          <w:sz w:val="24"/>
          <w:szCs w:val="24"/>
        </w:rPr>
        <w:t>tracked</w:t>
      </w:r>
      <w:proofErr w:type="gramEnd"/>
      <w:r w:rsidRPr="0036762D">
        <w:rPr>
          <w:rFonts w:asciiTheme="majorBidi" w:hAnsiTheme="majorBidi" w:cstheme="majorBidi"/>
          <w:color w:val="0070C0"/>
          <w:sz w:val="24"/>
          <w:szCs w:val="24"/>
        </w:rPr>
        <w:t xml:space="preserve"> in the conversion process but usually not tracked in the revenue process? </w:t>
      </w:r>
    </w:p>
    <w:p w:rsidR="0036762D" w:rsidRPr="00722ACF" w:rsidRDefault="0036762D" w:rsidP="0036762D">
      <w:pPr>
        <w:bidi w:val="0"/>
        <w:ind w:left="720"/>
        <w:rPr>
          <w:rFonts w:asciiTheme="majorBidi" w:hAnsiTheme="majorBidi" w:cstheme="majorBidi"/>
          <w:color w:val="002060"/>
          <w:sz w:val="24"/>
          <w:szCs w:val="24"/>
          <w:rtl/>
        </w:rPr>
      </w:pPr>
      <w:r w:rsidRPr="00722ACF">
        <w:rPr>
          <w:rFonts w:asciiTheme="majorBidi" w:hAnsiTheme="majorBidi" w:cstheme="majorBidi"/>
          <w:color w:val="002060"/>
          <w:sz w:val="24"/>
          <w:szCs w:val="24"/>
        </w:rPr>
        <w:t xml:space="preserve">• Labor is a resource-type entity that represents a list of the types of labor that </w:t>
      </w:r>
      <w:proofErr w:type="gramStart"/>
      <w:r w:rsidRPr="00722ACF">
        <w:rPr>
          <w:rFonts w:asciiTheme="majorBidi" w:hAnsiTheme="majorBidi" w:cstheme="majorBidi"/>
          <w:color w:val="002060"/>
          <w:sz w:val="24"/>
          <w:szCs w:val="24"/>
        </w:rPr>
        <w:t>can be performed</w:t>
      </w:r>
      <w:proofErr w:type="gramEnd"/>
      <w:r w:rsidRPr="00722ACF">
        <w:rPr>
          <w:rFonts w:asciiTheme="majorBidi" w:hAnsiTheme="majorBidi" w:cstheme="majorBidi"/>
          <w:color w:val="002060"/>
          <w:sz w:val="24"/>
          <w:szCs w:val="24"/>
        </w:rPr>
        <w:t xml:space="preserve"> in labor operations. Labor operations are the actual using up of the available labor.</w:t>
      </w:r>
    </w:p>
    <w:p w:rsidR="0036762D" w:rsidRPr="00722ACF" w:rsidRDefault="0036762D" w:rsidP="0036762D">
      <w:pPr>
        <w:bidi w:val="0"/>
        <w:ind w:left="720"/>
        <w:rPr>
          <w:rFonts w:asciiTheme="majorBidi" w:hAnsiTheme="majorBidi" w:cstheme="majorBidi"/>
          <w:color w:val="002060"/>
          <w:sz w:val="24"/>
          <w:szCs w:val="24"/>
        </w:rPr>
      </w:pPr>
      <w:r w:rsidRPr="00722ACF">
        <w:rPr>
          <w:rFonts w:asciiTheme="majorBidi" w:hAnsiTheme="majorBidi" w:cstheme="majorBidi"/>
          <w:color w:val="002060"/>
          <w:sz w:val="24"/>
          <w:szCs w:val="24"/>
        </w:rPr>
        <w:t>• Labor operations and labor types usually classified under the manufacturing / conversion process, because they consume significant portion of production costs to convert the raw material, and sometimes the labor and labor operations require more costs than</w:t>
      </w:r>
      <w:r w:rsidRPr="00722ACF">
        <w:rPr>
          <w:rFonts w:asciiTheme="majorBidi" w:hAnsiTheme="majorBidi" w:cstheme="majorBidi"/>
          <w:color w:val="002060"/>
          <w:sz w:val="24"/>
          <w:szCs w:val="24"/>
        </w:rPr>
        <w:t xml:space="preserve"> purchasing the raw material</w:t>
      </w:r>
      <w:proofErr w:type="gramStart"/>
      <w:r w:rsidRPr="00722ACF">
        <w:rPr>
          <w:rFonts w:asciiTheme="majorBidi" w:hAnsiTheme="majorBidi" w:cstheme="majorBidi"/>
          <w:color w:val="002060"/>
          <w:sz w:val="24"/>
          <w:szCs w:val="24"/>
        </w:rPr>
        <w:t>..</w:t>
      </w:r>
      <w:proofErr w:type="gramEnd"/>
      <w:r w:rsidRPr="00722ACF">
        <w:rPr>
          <w:rFonts w:asciiTheme="majorBidi" w:hAnsiTheme="majorBidi" w:cstheme="majorBidi"/>
          <w:color w:val="002060"/>
          <w:sz w:val="24"/>
          <w:szCs w:val="24"/>
        </w:rPr>
        <w:t xml:space="preserve"> T</w:t>
      </w:r>
      <w:r w:rsidRPr="00722ACF">
        <w:rPr>
          <w:rFonts w:asciiTheme="majorBidi" w:hAnsiTheme="majorBidi" w:cstheme="majorBidi"/>
          <w:color w:val="002060"/>
          <w:sz w:val="24"/>
          <w:szCs w:val="24"/>
        </w:rPr>
        <w:t xml:space="preserve">herefore, this value </w:t>
      </w:r>
      <w:proofErr w:type="gramStart"/>
      <w:r w:rsidRPr="00722ACF">
        <w:rPr>
          <w:rFonts w:asciiTheme="majorBidi" w:hAnsiTheme="majorBidi" w:cstheme="majorBidi"/>
          <w:color w:val="002060"/>
          <w:sz w:val="24"/>
          <w:szCs w:val="24"/>
        </w:rPr>
        <w:t>should be added</w:t>
      </w:r>
      <w:proofErr w:type="gramEnd"/>
      <w:r w:rsidRPr="00722ACF">
        <w:rPr>
          <w:rFonts w:asciiTheme="majorBidi" w:hAnsiTheme="majorBidi" w:cstheme="majorBidi"/>
          <w:color w:val="002060"/>
          <w:sz w:val="24"/>
          <w:szCs w:val="24"/>
        </w:rPr>
        <w:t xml:space="preserve"> in the conversion process.</w:t>
      </w:r>
    </w:p>
    <w:p w:rsidR="0036762D" w:rsidRPr="00722ACF" w:rsidRDefault="0036762D" w:rsidP="0036762D">
      <w:pPr>
        <w:bidi w:val="0"/>
        <w:ind w:left="720"/>
        <w:rPr>
          <w:rFonts w:asciiTheme="majorBidi" w:hAnsiTheme="majorBidi" w:cstheme="majorBidi"/>
          <w:color w:val="002060"/>
          <w:sz w:val="24"/>
          <w:szCs w:val="24"/>
        </w:rPr>
      </w:pPr>
      <w:r w:rsidRPr="00722ACF">
        <w:rPr>
          <w:rFonts w:asciiTheme="majorBidi" w:hAnsiTheme="majorBidi" w:cstheme="majorBidi"/>
          <w:color w:val="002060"/>
          <w:sz w:val="24"/>
          <w:szCs w:val="24"/>
        </w:rPr>
        <w:t>• But in other processes such as acquisition</w:t>
      </w:r>
      <w:r w:rsidRPr="00722ACF">
        <w:rPr>
          <w:rFonts w:asciiTheme="majorBidi" w:hAnsiTheme="majorBidi" w:cstheme="majorBidi"/>
          <w:color w:val="002060"/>
          <w:sz w:val="24"/>
          <w:szCs w:val="24"/>
        </w:rPr>
        <w:t xml:space="preserve"> and revenue process, labor does</w:t>
      </w:r>
      <w:r w:rsidRPr="00722ACF">
        <w:rPr>
          <w:rFonts w:asciiTheme="majorBidi" w:hAnsiTheme="majorBidi" w:cstheme="majorBidi"/>
          <w:color w:val="002060"/>
          <w:sz w:val="24"/>
          <w:szCs w:val="24"/>
        </w:rPr>
        <w:t xml:space="preserve"> not represent a significant part of cost, and we mention other more important and costly operations such as payment, sales and inventory costs, to avoid spending unnecessary costs.</w:t>
      </w:r>
    </w:p>
    <w:p w:rsidR="005B0A4D" w:rsidRDefault="005B0A4D" w:rsidP="005B0A4D">
      <w:pPr>
        <w:bidi w:val="0"/>
        <w:rPr>
          <w:rFonts w:asciiTheme="majorBidi" w:hAnsiTheme="majorBidi" w:cstheme="majorBidi"/>
          <w:sz w:val="24"/>
          <w:szCs w:val="24"/>
        </w:rPr>
      </w:pPr>
    </w:p>
    <w:p w:rsidR="005B0A4D" w:rsidRPr="0036762D" w:rsidRDefault="0036762D" w:rsidP="0036762D">
      <w:pPr>
        <w:bidi w:val="0"/>
        <w:jc w:val="center"/>
        <w:rPr>
          <w:rFonts w:asciiTheme="majorBidi" w:hAnsiTheme="majorBidi" w:cstheme="majorBidi"/>
          <w:color w:val="0070C0"/>
          <w:sz w:val="32"/>
          <w:szCs w:val="32"/>
        </w:rPr>
      </w:pPr>
      <w:r w:rsidRPr="0036762D">
        <w:rPr>
          <w:rFonts w:asciiTheme="majorBidi" w:hAnsiTheme="majorBidi" w:cstheme="majorBidi"/>
          <w:color w:val="0070C0"/>
          <w:sz w:val="32"/>
          <w:szCs w:val="32"/>
        </w:rPr>
        <w:t>••••••••••</w:t>
      </w: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Default="005B0A4D" w:rsidP="005B0A4D">
      <w:pPr>
        <w:bidi w:val="0"/>
        <w:rPr>
          <w:rFonts w:asciiTheme="majorBidi" w:hAnsiTheme="majorBidi" w:cstheme="majorBidi"/>
          <w:sz w:val="24"/>
          <w:szCs w:val="24"/>
        </w:rPr>
      </w:pPr>
    </w:p>
    <w:p w:rsidR="005B0A4D" w:rsidRPr="00CE4037" w:rsidRDefault="005B0A4D" w:rsidP="005B0A4D">
      <w:pPr>
        <w:pStyle w:val="Heading1"/>
        <w:bidi w:val="0"/>
        <w:rPr>
          <w:rFonts w:asciiTheme="majorBidi" w:hAnsiTheme="majorBidi"/>
          <w:b/>
          <w:bCs/>
          <w:sz w:val="24"/>
          <w:szCs w:val="24"/>
        </w:rPr>
      </w:pPr>
      <w:r w:rsidRPr="00CE4037">
        <w:rPr>
          <w:rFonts w:asciiTheme="majorBidi" w:hAnsiTheme="majorBidi"/>
          <w:b/>
          <w:bCs/>
          <w:sz w:val="24"/>
          <w:szCs w:val="24"/>
        </w:rPr>
        <w:lastRenderedPageBreak/>
        <w:t>From Chapter 12</w:t>
      </w:r>
      <w:r w:rsidRPr="00CE4037">
        <w:rPr>
          <w:rFonts w:asciiTheme="majorBidi" w:hAnsiTheme="majorBidi"/>
          <w:b/>
          <w:bCs/>
          <w:sz w:val="24"/>
          <w:szCs w:val="24"/>
        </w:rPr>
        <w:t>: [5 marks]</w:t>
      </w:r>
    </w:p>
    <w:p w:rsidR="005B0A4D" w:rsidRPr="005B0A4D" w:rsidRDefault="005B0A4D" w:rsidP="005B0A4D">
      <w:pPr>
        <w:bidi w:val="0"/>
        <w:rPr>
          <w:rFonts w:asciiTheme="majorBidi" w:hAnsiTheme="majorBidi" w:cstheme="majorBidi"/>
          <w:color w:val="002060"/>
          <w:sz w:val="24"/>
          <w:szCs w:val="24"/>
        </w:rPr>
      </w:pPr>
      <w:r w:rsidRPr="005B0A4D">
        <w:rPr>
          <w:rFonts w:asciiTheme="majorBidi" w:hAnsiTheme="majorBidi" w:cstheme="majorBidi"/>
          <w:color w:val="002060"/>
          <w:sz w:val="24"/>
          <w:szCs w:val="24"/>
        </w:rPr>
        <w:t xml:space="preserve">Q3. </w:t>
      </w:r>
      <w:r w:rsidRPr="005B0A4D">
        <w:rPr>
          <w:rFonts w:asciiTheme="majorBidi" w:hAnsiTheme="majorBidi" w:cstheme="majorBidi"/>
          <w:color w:val="002060"/>
          <w:sz w:val="24"/>
          <w:szCs w:val="24"/>
        </w:rPr>
        <w:t xml:space="preserve">Consider the tables given on the next page and describe the necessary procedures to construct a  query  to  determine  the  </w:t>
      </w:r>
      <w:r w:rsidRPr="00242AC0">
        <w:rPr>
          <w:rFonts w:asciiTheme="majorBidi" w:hAnsiTheme="majorBidi" w:cstheme="majorBidi"/>
          <w:b/>
          <w:bCs/>
          <w:color w:val="002060"/>
          <w:sz w:val="24"/>
          <w:szCs w:val="24"/>
        </w:rPr>
        <w:t>number  of  hours</w:t>
      </w:r>
      <w:r w:rsidRPr="005B0A4D">
        <w:rPr>
          <w:rFonts w:asciiTheme="majorBidi" w:hAnsiTheme="majorBidi" w:cstheme="majorBidi"/>
          <w:color w:val="002060"/>
          <w:sz w:val="24"/>
          <w:szCs w:val="24"/>
        </w:rPr>
        <w:t xml:space="preserve">  for  which  </w:t>
      </w:r>
      <w:r w:rsidRPr="00242AC0">
        <w:rPr>
          <w:rFonts w:asciiTheme="majorBidi" w:hAnsiTheme="majorBidi" w:cstheme="majorBidi"/>
          <w:b/>
          <w:bCs/>
          <w:color w:val="002060"/>
          <w:sz w:val="24"/>
          <w:szCs w:val="24"/>
        </w:rPr>
        <w:t>Freda</w:t>
      </w:r>
      <w:r w:rsidRPr="005B0A4D">
        <w:rPr>
          <w:rFonts w:asciiTheme="majorBidi" w:hAnsiTheme="majorBidi" w:cstheme="majorBidi"/>
          <w:color w:val="002060"/>
          <w:sz w:val="24"/>
          <w:szCs w:val="24"/>
        </w:rPr>
        <w:t xml:space="preserve">  </w:t>
      </w:r>
      <w:r w:rsidRPr="00242AC0">
        <w:rPr>
          <w:rFonts w:asciiTheme="majorBidi" w:hAnsiTheme="majorBidi" w:cstheme="majorBidi"/>
          <w:b/>
          <w:bCs/>
          <w:color w:val="002060"/>
          <w:sz w:val="24"/>
          <w:szCs w:val="24"/>
        </w:rPr>
        <w:t>Matthews</w:t>
      </w:r>
      <w:r w:rsidRPr="005B0A4D">
        <w:rPr>
          <w:rFonts w:asciiTheme="majorBidi" w:hAnsiTheme="majorBidi" w:cstheme="majorBidi"/>
          <w:color w:val="002060"/>
          <w:sz w:val="24"/>
          <w:szCs w:val="24"/>
        </w:rPr>
        <w:t xml:space="preserve">  is  scheduled  to  work during the first week of April, 2010. </w:t>
      </w:r>
    </w:p>
    <w:p w:rsidR="005B0A4D" w:rsidRDefault="00242AC0" w:rsidP="005B0A4D">
      <w:pPr>
        <w:bidi w:val="0"/>
        <w:rPr>
          <w:rFonts w:asciiTheme="majorBidi" w:hAnsiTheme="majorBidi" w:cstheme="majorBidi"/>
          <w:sz w:val="24"/>
          <w:szCs w:val="24"/>
        </w:rPr>
      </w:pPr>
      <w:r>
        <w:rPr>
          <w:noProof/>
        </w:rPr>
        <w:drawing>
          <wp:inline distT="0" distB="0" distL="0" distR="0" wp14:anchorId="4226A950" wp14:editId="04668A24">
            <wp:extent cx="6390167" cy="6135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BEBA8EAE-BF5A-486C-A8C5-ECC9F3942E4B}">
                          <a14:imgProps xmlns:a14="http://schemas.microsoft.com/office/drawing/2010/main">
                            <a14:imgLayer r:embed="rId6">
                              <a14:imgEffect>
                                <a14:sharpenSoften amount="50000"/>
                              </a14:imgEffect>
                            </a14:imgLayer>
                          </a14:imgProps>
                        </a:ext>
                      </a:extLst>
                    </a:blip>
                    <a:stretch>
                      <a:fillRect/>
                    </a:stretch>
                  </pic:blipFill>
                  <pic:spPr>
                    <a:xfrm>
                      <a:off x="0" y="0"/>
                      <a:ext cx="6394529" cy="6139558"/>
                    </a:xfrm>
                    <a:prstGeom prst="rect">
                      <a:avLst/>
                    </a:prstGeom>
                  </pic:spPr>
                </pic:pic>
              </a:graphicData>
            </a:graphic>
          </wp:inline>
        </w:drawing>
      </w:r>
    </w:p>
    <w:p w:rsidR="00242AC0" w:rsidRPr="002053AC" w:rsidRDefault="00242AC0" w:rsidP="002053AC">
      <w:pPr>
        <w:pStyle w:val="ListParagraph"/>
        <w:numPr>
          <w:ilvl w:val="0"/>
          <w:numId w:val="3"/>
        </w:numPr>
        <w:bidi w:val="0"/>
        <w:rPr>
          <w:rFonts w:asciiTheme="majorBidi" w:hAnsiTheme="majorBidi" w:cstheme="majorBidi"/>
          <w:color w:val="002060"/>
          <w:sz w:val="24"/>
          <w:szCs w:val="24"/>
        </w:rPr>
      </w:pPr>
      <w:r w:rsidRPr="00242AC0">
        <w:rPr>
          <w:rFonts w:asciiTheme="majorBidi" w:hAnsiTheme="majorBidi" w:cstheme="majorBidi"/>
          <w:color w:val="002060"/>
          <w:sz w:val="24"/>
          <w:szCs w:val="24"/>
        </w:rPr>
        <w:t>Using</w:t>
      </w:r>
      <w:r w:rsidRPr="00242AC0">
        <w:rPr>
          <w:rFonts w:asciiTheme="majorBidi" w:hAnsiTheme="majorBidi" w:cstheme="majorBidi"/>
          <w:color w:val="002060"/>
          <w:sz w:val="24"/>
          <w:szCs w:val="24"/>
        </w:rPr>
        <w:t xml:space="preserve"> </w:t>
      </w:r>
      <w:r w:rsidRPr="00242AC0">
        <w:rPr>
          <w:rFonts w:asciiTheme="majorBidi" w:hAnsiTheme="majorBidi" w:cstheme="majorBidi"/>
          <w:b/>
          <w:bCs/>
          <w:color w:val="00B050"/>
          <w:sz w:val="24"/>
          <w:szCs w:val="24"/>
        </w:rPr>
        <w:t>Employee</w:t>
      </w:r>
      <w:r w:rsidRPr="00242AC0">
        <w:rPr>
          <w:rFonts w:asciiTheme="majorBidi" w:hAnsiTheme="majorBidi" w:cstheme="majorBidi"/>
          <w:color w:val="00B050"/>
          <w:sz w:val="24"/>
          <w:szCs w:val="24"/>
        </w:rPr>
        <w:t xml:space="preserve"> </w:t>
      </w:r>
      <w:r w:rsidRPr="00242AC0">
        <w:rPr>
          <w:rFonts w:asciiTheme="majorBidi" w:hAnsiTheme="majorBidi" w:cstheme="majorBidi"/>
          <w:color w:val="002060"/>
          <w:sz w:val="24"/>
          <w:szCs w:val="24"/>
        </w:rPr>
        <w:t xml:space="preserve">and </w:t>
      </w:r>
      <w:proofErr w:type="spellStart"/>
      <w:r w:rsidRPr="00242AC0">
        <w:rPr>
          <w:rFonts w:asciiTheme="majorBidi" w:hAnsiTheme="majorBidi" w:cstheme="majorBidi"/>
          <w:b/>
          <w:bCs/>
          <w:color w:val="00B050"/>
          <w:sz w:val="24"/>
          <w:szCs w:val="24"/>
        </w:rPr>
        <w:t>ParticipationLaborScheduleEmployee</w:t>
      </w:r>
      <w:proofErr w:type="spellEnd"/>
      <w:r w:rsidRPr="00242AC0">
        <w:rPr>
          <w:rFonts w:asciiTheme="majorBidi" w:hAnsiTheme="majorBidi" w:cstheme="majorBidi"/>
          <w:color w:val="002060"/>
          <w:sz w:val="24"/>
          <w:szCs w:val="24"/>
        </w:rPr>
        <w:t xml:space="preserve"> tables, make a </w:t>
      </w:r>
      <w:r w:rsidRPr="002053AC">
        <w:rPr>
          <w:rFonts w:asciiTheme="majorBidi" w:hAnsiTheme="majorBidi" w:cstheme="majorBidi"/>
          <w:b/>
          <w:bCs/>
          <w:color w:val="002060"/>
          <w:sz w:val="24"/>
          <w:szCs w:val="24"/>
        </w:rPr>
        <w:t>JOIN</w:t>
      </w:r>
      <w:r w:rsidRPr="00242AC0">
        <w:rPr>
          <w:rFonts w:asciiTheme="majorBidi" w:hAnsiTheme="majorBidi" w:cstheme="majorBidi"/>
          <w:color w:val="002060"/>
          <w:sz w:val="24"/>
          <w:szCs w:val="24"/>
        </w:rPr>
        <w:t xml:space="preserve"> between them on (</w:t>
      </w:r>
      <w:proofErr w:type="spellStart"/>
      <w:r w:rsidRPr="00242AC0">
        <w:rPr>
          <w:rFonts w:asciiTheme="majorBidi" w:hAnsiTheme="majorBidi" w:cstheme="majorBidi"/>
          <w:color w:val="002060"/>
          <w:sz w:val="24"/>
          <w:szCs w:val="24"/>
        </w:rPr>
        <w:t>EmpID</w:t>
      </w:r>
      <w:proofErr w:type="spellEnd"/>
      <w:r w:rsidRPr="00242AC0">
        <w:rPr>
          <w:rFonts w:asciiTheme="majorBidi" w:hAnsiTheme="majorBidi" w:cstheme="majorBidi"/>
          <w:color w:val="002060"/>
          <w:sz w:val="24"/>
          <w:szCs w:val="24"/>
        </w:rPr>
        <w:t xml:space="preserve"> = </w:t>
      </w:r>
      <w:proofErr w:type="spellStart"/>
      <w:r w:rsidRPr="00242AC0">
        <w:rPr>
          <w:rFonts w:asciiTheme="majorBidi" w:hAnsiTheme="majorBidi" w:cstheme="majorBidi"/>
          <w:color w:val="002060"/>
          <w:sz w:val="24"/>
          <w:szCs w:val="24"/>
        </w:rPr>
        <w:t>Requested_EmployeeID</w:t>
      </w:r>
      <w:proofErr w:type="spellEnd"/>
      <w:r w:rsidRPr="00242AC0">
        <w:rPr>
          <w:rFonts w:asciiTheme="majorBidi" w:hAnsiTheme="majorBidi" w:cstheme="majorBidi"/>
          <w:color w:val="002060"/>
          <w:sz w:val="24"/>
          <w:szCs w:val="24"/>
        </w:rPr>
        <w:t>)</w:t>
      </w:r>
      <w:r w:rsidR="002053AC">
        <w:rPr>
          <w:rFonts w:asciiTheme="majorBidi" w:hAnsiTheme="majorBidi" w:cstheme="majorBidi"/>
          <w:color w:val="002060"/>
          <w:sz w:val="24"/>
          <w:szCs w:val="24"/>
        </w:rPr>
        <w:t>, and i</w:t>
      </w:r>
      <w:r w:rsidRPr="002053AC">
        <w:rPr>
          <w:rFonts w:asciiTheme="majorBidi" w:hAnsiTheme="majorBidi" w:cstheme="majorBidi"/>
          <w:color w:val="002060"/>
          <w:sz w:val="24"/>
          <w:szCs w:val="24"/>
        </w:rPr>
        <w:t xml:space="preserve">n the Name field criteria of </w:t>
      </w:r>
      <w:r w:rsidRPr="002053AC">
        <w:rPr>
          <w:rFonts w:asciiTheme="majorBidi" w:hAnsiTheme="majorBidi" w:cstheme="majorBidi"/>
          <w:b/>
          <w:bCs/>
          <w:color w:val="00B050"/>
          <w:sz w:val="24"/>
          <w:szCs w:val="24"/>
        </w:rPr>
        <w:t>Employee</w:t>
      </w:r>
      <w:r w:rsidRPr="002053AC">
        <w:rPr>
          <w:rFonts w:asciiTheme="majorBidi" w:hAnsiTheme="majorBidi" w:cstheme="majorBidi"/>
          <w:color w:val="00B050"/>
          <w:sz w:val="24"/>
          <w:szCs w:val="24"/>
        </w:rPr>
        <w:t xml:space="preserve"> </w:t>
      </w:r>
      <w:r w:rsidRPr="002053AC">
        <w:rPr>
          <w:rFonts w:asciiTheme="majorBidi" w:hAnsiTheme="majorBidi" w:cstheme="majorBidi"/>
          <w:color w:val="002060"/>
          <w:sz w:val="24"/>
          <w:szCs w:val="24"/>
        </w:rPr>
        <w:t xml:space="preserve">table, Enter </w:t>
      </w:r>
      <w:r w:rsidRPr="002053AC">
        <w:rPr>
          <w:rFonts w:asciiTheme="majorBidi" w:hAnsiTheme="majorBidi" w:cstheme="majorBidi"/>
          <w:color w:val="002060"/>
          <w:sz w:val="24"/>
          <w:szCs w:val="24"/>
        </w:rPr>
        <w:t>"</w:t>
      </w:r>
      <w:r w:rsidRPr="002053AC">
        <w:rPr>
          <w:rFonts w:asciiTheme="majorBidi" w:hAnsiTheme="majorBidi" w:cstheme="majorBidi"/>
          <w:b/>
          <w:bCs/>
          <w:color w:val="002060"/>
          <w:sz w:val="24"/>
          <w:szCs w:val="24"/>
        </w:rPr>
        <w:t>L</w:t>
      </w:r>
      <w:r w:rsidR="002053AC" w:rsidRPr="002053AC">
        <w:rPr>
          <w:rFonts w:asciiTheme="majorBidi" w:hAnsiTheme="majorBidi" w:cstheme="majorBidi"/>
          <w:b/>
          <w:bCs/>
          <w:color w:val="002060"/>
          <w:sz w:val="24"/>
          <w:szCs w:val="24"/>
        </w:rPr>
        <w:t>IKE</w:t>
      </w:r>
      <w:r w:rsidR="002053AC">
        <w:rPr>
          <w:rFonts w:asciiTheme="majorBidi" w:hAnsiTheme="majorBidi" w:cstheme="majorBidi"/>
          <w:color w:val="002060"/>
          <w:sz w:val="24"/>
          <w:szCs w:val="24"/>
        </w:rPr>
        <w:t xml:space="preserve"> Freda Matthews</w:t>
      </w:r>
      <w:r w:rsidRPr="002053AC">
        <w:rPr>
          <w:rFonts w:asciiTheme="majorBidi" w:hAnsiTheme="majorBidi" w:cstheme="majorBidi"/>
          <w:color w:val="002060"/>
          <w:sz w:val="24"/>
          <w:szCs w:val="24"/>
        </w:rPr>
        <w:t>.</w:t>
      </w:r>
    </w:p>
    <w:p w:rsidR="002053AC" w:rsidRDefault="00242AC0" w:rsidP="00FD355B">
      <w:pPr>
        <w:pStyle w:val="ListParagraph"/>
        <w:numPr>
          <w:ilvl w:val="0"/>
          <w:numId w:val="3"/>
        </w:numPr>
        <w:bidi w:val="0"/>
        <w:rPr>
          <w:rFonts w:asciiTheme="majorBidi" w:hAnsiTheme="majorBidi" w:cstheme="majorBidi"/>
          <w:color w:val="002060"/>
          <w:sz w:val="24"/>
          <w:szCs w:val="24"/>
        </w:rPr>
      </w:pPr>
      <w:r w:rsidRPr="002053AC">
        <w:rPr>
          <w:rFonts w:asciiTheme="majorBidi" w:hAnsiTheme="majorBidi" w:cstheme="majorBidi"/>
          <w:color w:val="002060"/>
          <w:sz w:val="24"/>
          <w:szCs w:val="24"/>
        </w:rPr>
        <w:t xml:space="preserve">Include </w:t>
      </w:r>
      <w:proofErr w:type="spellStart"/>
      <w:r w:rsidRPr="002053AC">
        <w:rPr>
          <w:rFonts w:asciiTheme="majorBidi" w:hAnsiTheme="majorBidi" w:cstheme="majorBidi"/>
          <w:color w:val="002060"/>
          <w:sz w:val="24"/>
          <w:szCs w:val="24"/>
        </w:rPr>
        <w:t>laborScheduleId</w:t>
      </w:r>
      <w:proofErr w:type="spellEnd"/>
      <w:r w:rsidRPr="002053AC">
        <w:rPr>
          <w:rFonts w:asciiTheme="majorBidi" w:hAnsiTheme="majorBidi" w:cstheme="majorBidi"/>
          <w:color w:val="002060"/>
          <w:sz w:val="24"/>
          <w:szCs w:val="24"/>
        </w:rPr>
        <w:t xml:space="preserve"> AND </w:t>
      </w:r>
      <w:proofErr w:type="spellStart"/>
      <w:r w:rsidRPr="002053AC">
        <w:rPr>
          <w:rFonts w:asciiTheme="majorBidi" w:hAnsiTheme="majorBidi" w:cstheme="majorBidi"/>
          <w:color w:val="002060"/>
          <w:sz w:val="24"/>
          <w:szCs w:val="24"/>
        </w:rPr>
        <w:t>ScheduledEmployeeID</w:t>
      </w:r>
      <w:proofErr w:type="spellEnd"/>
      <w:r w:rsidRPr="002053AC">
        <w:rPr>
          <w:rFonts w:asciiTheme="majorBidi" w:hAnsiTheme="majorBidi" w:cstheme="majorBidi"/>
          <w:color w:val="002060"/>
          <w:sz w:val="24"/>
          <w:szCs w:val="24"/>
        </w:rPr>
        <w:t xml:space="preserve"> and </w:t>
      </w:r>
      <w:proofErr w:type="spellStart"/>
      <w:r w:rsidRPr="002053AC">
        <w:rPr>
          <w:rFonts w:asciiTheme="majorBidi" w:hAnsiTheme="majorBidi" w:cstheme="majorBidi"/>
          <w:color w:val="002060"/>
          <w:sz w:val="24"/>
          <w:szCs w:val="24"/>
        </w:rPr>
        <w:t>Hou</w:t>
      </w:r>
      <w:r w:rsidR="002053AC">
        <w:rPr>
          <w:rFonts w:asciiTheme="majorBidi" w:hAnsiTheme="majorBidi" w:cstheme="majorBidi"/>
          <w:color w:val="002060"/>
          <w:sz w:val="24"/>
          <w:szCs w:val="24"/>
        </w:rPr>
        <w:t>rsSheduled</w:t>
      </w:r>
      <w:proofErr w:type="spellEnd"/>
      <w:r w:rsidR="002053AC">
        <w:rPr>
          <w:rFonts w:asciiTheme="majorBidi" w:hAnsiTheme="majorBidi" w:cstheme="majorBidi"/>
          <w:color w:val="002060"/>
          <w:sz w:val="24"/>
          <w:szCs w:val="24"/>
        </w:rPr>
        <w:t xml:space="preserve"> in the query results.</w:t>
      </w:r>
    </w:p>
    <w:p w:rsidR="002053AC" w:rsidRDefault="002053AC" w:rsidP="002053AC">
      <w:pPr>
        <w:pStyle w:val="ListParagraph"/>
        <w:numPr>
          <w:ilvl w:val="0"/>
          <w:numId w:val="3"/>
        </w:numPr>
        <w:bidi w:val="0"/>
        <w:rPr>
          <w:rFonts w:asciiTheme="majorBidi" w:hAnsiTheme="majorBidi" w:cstheme="majorBidi"/>
          <w:color w:val="002060"/>
          <w:sz w:val="24"/>
          <w:szCs w:val="24"/>
        </w:rPr>
      </w:pPr>
      <w:r w:rsidRPr="002053AC">
        <w:rPr>
          <w:rFonts w:asciiTheme="majorBidi" w:hAnsiTheme="majorBidi" w:cstheme="majorBidi"/>
          <w:b/>
          <w:bCs/>
          <w:color w:val="002060"/>
          <w:sz w:val="24"/>
          <w:szCs w:val="24"/>
        </w:rPr>
        <w:t>JOIN</w:t>
      </w:r>
      <w:r>
        <w:rPr>
          <w:rFonts w:asciiTheme="majorBidi" w:hAnsiTheme="majorBidi" w:cstheme="majorBidi"/>
          <w:color w:val="002060"/>
          <w:sz w:val="24"/>
          <w:szCs w:val="24"/>
        </w:rPr>
        <w:t xml:space="preserve"> the result with </w:t>
      </w:r>
      <w:proofErr w:type="spellStart"/>
      <w:r w:rsidRPr="002053AC">
        <w:rPr>
          <w:rFonts w:asciiTheme="majorBidi" w:hAnsiTheme="majorBidi" w:cstheme="majorBidi"/>
          <w:b/>
          <w:bCs/>
          <w:color w:val="00B050"/>
          <w:sz w:val="24"/>
          <w:szCs w:val="24"/>
        </w:rPr>
        <w:t>LaborSchedule</w:t>
      </w:r>
      <w:proofErr w:type="spellEnd"/>
      <w:r w:rsidRPr="002053AC">
        <w:rPr>
          <w:rFonts w:asciiTheme="majorBidi" w:hAnsiTheme="majorBidi" w:cstheme="majorBidi"/>
          <w:color w:val="002060"/>
          <w:sz w:val="24"/>
          <w:szCs w:val="24"/>
        </w:rPr>
        <w:t xml:space="preserve"> table </w:t>
      </w:r>
      <w:r>
        <w:rPr>
          <w:rFonts w:asciiTheme="majorBidi" w:hAnsiTheme="majorBidi" w:cstheme="majorBidi"/>
          <w:color w:val="002060"/>
          <w:sz w:val="24"/>
          <w:szCs w:val="24"/>
        </w:rPr>
        <w:t xml:space="preserve">"to get </w:t>
      </w:r>
      <w:r w:rsidR="00242AC0" w:rsidRPr="002053AC">
        <w:rPr>
          <w:rFonts w:asciiTheme="majorBidi" w:hAnsiTheme="majorBidi" w:cstheme="majorBidi"/>
          <w:color w:val="002060"/>
          <w:sz w:val="24"/>
          <w:szCs w:val="24"/>
        </w:rPr>
        <w:t>the number of Hours for which Freda was scheduled to work,</w:t>
      </w:r>
    </w:p>
    <w:p w:rsidR="002053AC" w:rsidRDefault="002053AC" w:rsidP="002053AC">
      <w:pPr>
        <w:pStyle w:val="ListParagraph"/>
        <w:numPr>
          <w:ilvl w:val="0"/>
          <w:numId w:val="3"/>
        </w:numPr>
        <w:bidi w:val="0"/>
        <w:rPr>
          <w:rFonts w:asciiTheme="majorBidi" w:hAnsiTheme="majorBidi" w:cstheme="majorBidi"/>
          <w:color w:val="002060"/>
          <w:sz w:val="24"/>
          <w:szCs w:val="24"/>
        </w:rPr>
      </w:pPr>
      <w:r>
        <w:rPr>
          <w:rFonts w:asciiTheme="majorBidi" w:hAnsiTheme="majorBidi" w:cstheme="majorBidi"/>
          <w:color w:val="002060"/>
          <w:sz w:val="24"/>
          <w:szCs w:val="24"/>
        </w:rPr>
        <w:t xml:space="preserve">In the End date of </w:t>
      </w:r>
      <w:proofErr w:type="spellStart"/>
      <w:r w:rsidRPr="002053AC">
        <w:rPr>
          <w:rFonts w:asciiTheme="majorBidi" w:hAnsiTheme="majorBidi" w:cstheme="majorBidi"/>
          <w:b/>
          <w:bCs/>
          <w:color w:val="00B050"/>
          <w:sz w:val="24"/>
          <w:szCs w:val="24"/>
        </w:rPr>
        <w:t>LaborSchedule</w:t>
      </w:r>
      <w:proofErr w:type="spellEnd"/>
      <w:r>
        <w:rPr>
          <w:rFonts w:asciiTheme="majorBidi" w:hAnsiTheme="majorBidi" w:cstheme="majorBidi"/>
          <w:color w:val="002060"/>
          <w:sz w:val="24"/>
          <w:szCs w:val="24"/>
        </w:rPr>
        <w:t xml:space="preserve"> table, put </w:t>
      </w:r>
      <w:proofErr w:type="gramStart"/>
      <w:r>
        <w:rPr>
          <w:rFonts w:asciiTheme="majorBidi" w:hAnsiTheme="majorBidi" w:cstheme="majorBidi"/>
          <w:color w:val="002060"/>
          <w:sz w:val="24"/>
          <w:szCs w:val="24"/>
        </w:rPr>
        <w:t xml:space="preserve">this </w:t>
      </w:r>
      <w:r w:rsidR="00242AC0" w:rsidRPr="002053AC">
        <w:rPr>
          <w:rFonts w:asciiTheme="majorBidi" w:hAnsiTheme="majorBidi" w:cstheme="majorBidi"/>
          <w:color w:val="002060"/>
          <w:sz w:val="24"/>
          <w:szCs w:val="24"/>
        </w:rPr>
        <w:t>criteria</w:t>
      </w:r>
      <w:proofErr w:type="gramEnd"/>
      <w:r>
        <w:rPr>
          <w:rFonts w:asciiTheme="majorBidi" w:hAnsiTheme="majorBidi" w:cstheme="majorBidi"/>
          <w:color w:val="002060"/>
          <w:sz w:val="24"/>
          <w:szCs w:val="24"/>
        </w:rPr>
        <w:t>:</w:t>
      </w:r>
      <w:r w:rsidR="00242AC0" w:rsidRPr="002053AC">
        <w:rPr>
          <w:rFonts w:asciiTheme="majorBidi" w:hAnsiTheme="majorBidi" w:cstheme="majorBidi"/>
          <w:color w:val="002060"/>
          <w:sz w:val="24"/>
          <w:szCs w:val="24"/>
        </w:rPr>
        <w:t xml:space="preserve"> </w:t>
      </w:r>
      <w:r w:rsidR="00242AC0" w:rsidRPr="002053AC">
        <w:rPr>
          <w:rFonts w:asciiTheme="majorBidi" w:hAnsiTheme="majorBidi" w:cstheme="majorBidi"/>
          <w:b/>
          <w:bCs/>
          <w:color w:val="002060"/>
          <w:sz w:val="24"/>
          <w:szCs w:val="24"/>
        </w:rPr>
        <w:t>BETWEEN</w:t>
      </w:r>
      <w:r w:rsidR="00242AC0" w:rsidRPr="002053AC">
        <w:rPr>
          <w:rFonts w:asciiTheme="majorBidi" w:hAnsiTheme="majorBidi" w:cstheme="majorBidi"/>
          <w:color w:val="002060"/>
          <w:sz w:val="24"/>
          <w:szCs w:val="24"/>
        </w:rPr>
        <w:t xml:space="preserve"> 1/4/2010 and 7/4/2010</w:t>
      </w:r>
      <w:r>
        <w:rPr>
          <w:rFonts w:asciiTheme="majorBidi" w:hAnsiTheme="majorBidi" w:cstheme="majorBidi"/>
          <w:color w:val="002060"/>
          <w:sz w:val="24"/>
          <w:szCs w:val="24"/>
        </w:rPr>
        <w:t>.</w:t>
      </w:r>
    </w:p>
    <w:p w:rsidR="005B0A4D" w:rsidRPr="002053AC" w:rsidRDefault="002053AC" w:rsidP="008715CA">
      <w:pPr>
        <w:pStyle w:val="ListParagraph"/>
        <w:numPr>
          <w:ilvl w:val="0"/>
          <w:numId w:val="3"/>
        </w:numPr>
        <w:bidi w:val="0"/>
        <w:rPr>
          <w:rFonts w:asciiTheme="majorBidi" w:hAnsiTheme="majorBidi" w:cstheme="majorBidi"/>
          <w:sz w:val="24"/>
          <w:szCs w:val="24"/>
        </w:rPr>
      </w:pPr>
      <w:r w:rsidRPr="002053AC">
        <w:rPr>
          <w:rFonts w:asciiTheme="majorBidi" w:hAnsiTheme="majorBidi" w:cstheme="majorBidi"/>
          <w:color w:val="002060"/>
          <w:sz w:val="24"/>
          <w:szCs w:val="24"/>
        </w:rPr>
        <w:t xml:space="preserve">Finally, we need to sum the result </w:t>
      </w:r>
      <w:proofErr w:type="gramStart"/>
      <w:r w:rsidRPr="002053AC">
        <w:rPr>
          <w:rFonts w:asciiTheme="majorBidi" w:hAnsiTheme="majorBidi" w:cstheme="majorBidi"/>
          <w:color w:val="002060"/>
          <w:sz w:val="24"/>
          <w:szCs w:val="24"/>
        </w:rPr>
        <w:t xml:space="preserve">of </w:t>
      </w:r>
      <w:r w:rsidR="00242AC0" w:rsidRPr="002053AC">
        <w:rPr>
          <w:rFonts w:asciiTheme="majorBidi" w:hAnsiTheme="majorBidi" w:cstheme="majorBidi"/>
          <w:color w:val="002060"/>
          <w:sz w:val="24"/>
          <w:szCs w:val="24"/>
        </w:rPr>
        <w:t xml:space="preserve"> </w:t>
      </w:r>
      <w:proofErr w:type="spellStart"/>
      <w:r w:rsidRPr="002053AC">
        <w:rPr>
          <w:rFonts w:asciiTheme="majorBidi" w:hAnsiTheme="majorBidi" w:cstheme="majorBidi"/>
          <w:color w:val="002060"/>
          <w:sz w:val="24"/>
          <w:szCs w:val="24"/>
        </w:rPr>
        <w:t>HoursSheduled</w:t>
      </w:r>
      <w:proofErr w:type="spellEnd"/>
      <w:proofErr w:type="gramEnd"/>
      <w:r w:rsidRPr="002053AC">
        <w:rPr>
          <w:rFonts w:asciiTheme="majorBidi" w:hAnsiTheme="majorBidi" w:cstheme="majorBidi"/>
          <w:color w:val="002060"/>
          <w:sz w:val="24"/>
          <w:szCs w:val="24"/>
        </w:rPr>
        <w:t xml:space="preserve"> </w:t>
      </w:r>
      <w:r w:rsidRPr="002053AC">
        <w:rPr>
          <w:rFonts w:asciiTheme="majorBidi" w:hAnsiTheme="majorBidi" w:cstheme="majorBidi"/>
          <w:color w:val="002060"/>
          <w:sz w:val="24"/>
          <w:szCs w:val="24"/>
        </w:rPr>
        <w:t xml:space="preserve">field using </w:t>
      </w:r>
      <w:r w:rsidR="00242AC0" w:rsidRPr="002053AC">
        <w:rPr>
          <w:rFonts w:asciiTheme="majorBidi" w:hAnsiTheme="majorBidi" w:cstheme="majorBidi"/>
          <w:color w:val="002060"/>
          <w:sz w:val="24"/>
          <w:szCs w:val="24"/>
        </w:rPr>
        <w:t xml:space="preserve">SUM </w:t>
      </w:r>
      <w:r>
        <w:rPr>
          <w:rFonts w:asciiTheme="majorBidi" w:hAnsiTheme="majorBidi" w:cstheme="majorBidi"/>
          <w:color w:val="002060"/>
          <w:sz w:val="24"/>
          <w:szCs w:val="24"/>
        </w:rPr>
        <w:t>aggregation operator.</w:t>
      </w:r>
    </w:p>
    <w:p w:rsidR="005B0A4D" w:rsidRDefault="005B0A4D" w:rsidP="005B0A4D">
      <w:pPr>
        <w:rPr>
          <w:rFonts w:hint="cs"/>
          <w:rtl/>
        </w:rPr>
      </w:pPr>
    </w:p>
    <w:p w:rsidR="00CA2ABC" w:rsidRPr="0036762D" w:rsidRDefault="00CA2ABC" w:rsidP="00CA2ABC">
      <w:pPr>
        <w:bidi w:val="0"/>
        <w:jc w:val="center"/>
        <w:rPr>
          <w:rFonts w:asciiTheme="majorBidi" w:hAnsiTheme="majorBidi" w:cstheme="majorBidi"/>
          <w:color w:val="0070C0"/>
          <w:sz w:val="32"/>
          <w:szCs w:val="32"/>
        </w:rPr>
      </w:pPr>
      <w:r w:rsidRPr="0036762D">
        <w:rPr>
          <w:rFonts w:asciiTheme="majorBidi" w:hAnsiTheme="majorBidi" w:cstheme="majorBidi"/>
          <w:color w:val="0070C0"/>
          <w:sz w:val="32"/>
          <w:szCs w:val="32"/>
        </w:rPr>
        <w:t>••••••••••</w:t>
      </w:r>
    </w:p>
    <w:p w:rsidR="002053AC" w:rsidRPr="005B0A4D" w:rsidRDefault="002053AC" w:rsidP="005B0A4D">
      <w:bookmarkStart w:id="0" w:name="_GoBack"/>
      <w:bookmarkEnd w:id="0"/>
    </w:p>
    <w:p w:rsidR="005B0A4D" w:rsidRPr="00CE4037" w:rsidRDefault="005B0A4D" w:rsidP="005B0A4D">
      <w:pPr>
        <w:pStyle w:val="Heading1"/>
        <w:bidi w:val="0"/>
        <w:rPr>
          <w:rFonts w:asciiTheme="majorBidi" w:hAnsiTheme="majorBidi"/>
          <w:b/>
          <w:bCs/>
          <w:sz w:val="24"/>
          <w:szCs w:val="24"/>
        </w:rPr>
      </w:pPr>
      <w:r w:rsidRPr="00CE4037">
        <w:rPr>
          <w:rFonts w:asciiTheme="majorBidi" w:hAnsiTheme="majorBidi"/>
          <w:b/>
          <w:bCs/>
          <w:sz w:val="24"/>
          <w:szCs w:val="24"/>
        </w:rPr>
        <w:lastRenderedPageBreak/>
        <w:t>From Chapter 13</w:t>
      </w:r>
      <w:r w:rsidRPr="00CE4037">
        <w:rPr>
          <w:rFonts w:asciiTheme="majorBidi" w:hAnsiTheme="majorBidi"/>
          <w:b/>
          <w:bCs/>
          <w:sz w:val="24"/>
          <w:szCs w:val="24"/>
        </w:rPr>
        <w:t xml:space="preserve">: </w:t>
      </w:r>
      <w:r w:rsidRPr="00CE4037">
        <w:rPr>
          <w:rFonts w:asciiTheme="majorBidi" w:hAnsiTheme="majorBidi"/>
          <w:b/>
          <w:bCs/>
          <w:sz w:val="24"/>
          <w:szCs w:val="24"/>
        </w:rPr>
        <w:t>[5 marks]</w:t>
      </w:r>
    </w:p>
    <w:p w:rsidR="005B0A4D" w:rsidRPr="0036762D" w:rsidRDefault="005B0A4D" w:rsidP="005B0A4D">
      <w:pPr>
        <w:bidi w:val="0"/>
        <w:rPr>
          <w:rFonts w:asciiTheme="majorBidi" w:hAnsiTheme="majorBidi" w:cstheme="majorBidi"/>
          <w:color w:val="0070C0"/>
          <w:sz w:val="24"/>
          <w:szCs w:val="24"/>
        </w:rPr>
      </w:pPr>
      <w:r w:rsidRPr="0036762D">
        <w:rPr>
          <w:rFonts w:asciiTheme="majorBidi" w:hAnsiTheme="majorBidi" w:cstheme="majorBidi"/>
          <w:color w:val="0070C0"/>
          <w:sz w:val="24"/>
          <w:szCs w:val="24"/>
        </w:rPr>
        <w:t xml:space="preserve">Q4. </w:t>
      </w:r>
      <w:r w:rsidRPr="0036762D">
        <w:rPr>
          <w:rFonts w:asciiTheme="majorBidi" w:hAnsiTheme="majorBidi" w:cstheme="majorBidi"/>
          <w:color w:val="0070C0"/>
          <w:sz w:val="24"/>
          <w:szCs w:val="24"/>
        </w:rPr>
        <w:t>Identify  the  resources,  internal  agents,  and  external  agents  associated  with  each  of  the following events in the finance process:</w:t>
      </w:r>
    </w:p>
    <w:p w:rsidR="005B0A4D" w:rsidRPr="00B80241" w:rsidRDefault="005B0A4D" w:rsidP="005B0A4D">
      <w:pPr>
        <w:pStyle w:val="ListParagraph"/>
        <w:numPr>
          <w:ilvl w:val="0"/>
          <w:numId w:val="2"/>
        </w:numPr>
        <w:bidi w:val="0"/>
        <w:rPr>
          <w:rFonts w:asciiTheme="majorBidi" w:hAnsiTheme="majorBidi" w:cstheme="majorBidi"/>
          <w:color w:val="C00000"/>
          <w:sz w:val="24"/>
          <w:szCs w:val="24"/>
        </w:rPr>
      </w:pPr>
      <w:r w:rsidRPr="00B80241">
        <w:rPr>
          <w:rFonts w:asciiTheme="majorBidi" w:hAnsiTheme="majorBidi" w:cstheme="majorBidi"/>
          <w:color w:val="C00000"/>
          <w:sz w:val="24"/>
          <w:szCs w:val="24"/>
        </w:rPr>
        <w:t>Cash Requisition (Instigation) event</w:t>
      </w:r>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Internal Agent:</w:t>
      </w:r>
      <w:r w:rsidRPr="00B80241">
        <w:rPr>
          <w:rFonts w:ascii="Constantia" w:hAnsi="Constantia"/>
          <w:b/>
          <w:bCs/>
          <w:color w:val="538135" w:themeColor="accent6" w:themeShade="BF"/>
        </w:rPr>
        <w:t xml:space="preserve"> </w:t>
      </w:r>
      <w:r w:rsidRPr="00722ACF">
        <w:rPr>
          <w:rFonts w:ascii="Constantia" w:hAnsi="Constantia"/>
          <w:b/>
          <w:bCs/>
          <w:color w:val="002060"/>
        </w:rPr>
        <w:t xml:space="preserve">Financial officer&amp; </w:t>
      </w:r>
      <w:proofErr w:type="spellStart"/>
      <w:r w:rsidRPr="00722ACF">
        <w:rPr>
          <w:rFonts w:ascii="Constantia" w:hAnsi="Constantia"/>
          <w:b/>
          <w:bCs/>
          <w:color w:val="002060"/>
        </w:rPr>
        <w:t>dept</w:t>
      </w:r>
      <w:proofErr w:type="spellEnd"/>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External A</w:t>
      </w:r>
      <w:r w:rsidRPr="00B80241">
        <w:rPr>
          <w:rFonts w:ascii="Constantia" w:hAnsi="Constantia"/>
          <w:b/>
          <w:bCs/>
          <w:color w:val="538135" w:themeColor="accent6" w:themeShade="BF"/>
        </w:rPr>
        <w:t>gent:</w:t>
      </w:r>
      <w:r w:rsidRPr="00B80241">
        <w:rPr>
          <w:rFonts w:ascii="Constantia" w:hAnsi="Constantia"/>
          <w:b/>
          <w:bCs/>
          <w:color w:val="002060"/>
        </w:rPr>
        <w:t xml:space="preserve"> </w:t>
      </w:r>
      <w:r w:rsidR="00BC75E9" w:rsidRPr="00722ACF">
        <w:rPr>
          <w:rFonts w:ascii="Constantia" w:hAnsi="Constantia"/>
          <w:b/>
          <w:bCs/>
          <w:color w:val="002060"/>
        </w:rPr>
        <w:t xml:space="preserve">Creditors </w:t>
      </w:r>
      <w:r w:rsidRPr="00722ACF">
        <w:rPr>
          <w:rFonts w:ascii="Constantia" w:hAnsi="Constantia"/>
          <w:b/>
          <w:bCs/>
          <w:color w:val="002060"/>
        </w:rPr>
        <w:t>/</w:t>
      </w:r>
      <w:r w:rsidR="00BC75E9" w:rsidRPr="00722ACF">
        <w:rPr>
          <w:rFonts w:ascii="Constantia" w:hAnsi="Constantia"/>
          <w:b/>
          <w:bCs/>
          <w:color w:val="002060"/>
        </w:rPr>
        <w:t xml:space="preserve"> investors</w:t>
      </w:r>
      <w:r w:rsidRPr="00BC75E9">
        <w:rPr>
          <w:rFonts w:ascii="Constantia" w:hAnsi="Constantia"/>
          <w:b/>
          <w:bCs/>
          <w:color w:val="000000" w:themeColor="text1"/>
        </w:rPr>
        <w:t xml:space="preserve"> </w:t>
      </w:r>
    </w:p>
    <w:p w:rsidR="00B80241" w:rsidRDefault="00B80241" w:rsidP="00B80241">
      <w:pPr>
        <w:pStyle w:val="ListParagraph"/>
        <w:bidi w:val="0"/>
        <w:ind w:left="1440"/>
        <w:rPr>
          <w:rFonts w:ascii="Constantia" w:hAnsi="Constantia"/>
          <w:b/>
          <w:bCs/>
          <w:color w:val="538135" w:themeColor="accent6" w:themeShade="BF"/>
        </w:rPr>
      </w:pPr>
      <w:r w:rsidRPr="00722ACF">
        <w:rPr>
          <w:rFonts w:ascii="Constantia" w:hAnsi="Constantia"/>
          <w:color w:val="538135" w:themeColor="accent6" w:themeShade="BF"/>
        </w:rPr>
        <w:t>Resource</w:t>
      </w:r>
      <w:r w:rsidRPr="00B80241">
        <w:rPr>
          <w:rFonts w:ascii="Constantia" w:hAnsi="Constantia"/>
          <w:b/>
          <w:bCs/>
          <w:color w:val="538135" w:themeColor="accent6" w:themeShade="BF"/>
        </w:rPr>
        <w:t>:</w:t>
      </w:r>
      <w:r>
        <w:rPr>
          <w:rFonts w:ascii="Constantia" w:hAnsi="Constantia"/>
          <w:b/>
          <w:bCs/>
          <w:color w:val="538135" w:themeColor="accent6" w:themeShade="BF"/>
        </w:rPr>
        <w:t xml:space="preserve"> </w:t>
      </w:r>
      <w:r w:rsidRPr="00722ACF">
        <w:rPr>
          <w:rFonts w:ascii="Constantia" w:hAnsi="Constantia"/>
          <w:b/>
          <w:bCs/>
          <w:color w:val="002060"/>
        </w:rPr>
        <w:t>Cash money</w:t>
      </w:r>
    </w:p>
    <w:p w:rsidR="00B80241" w:rsidRDefault="00B80241" w:rsidP="00B80241">
      <w:pPr>
        <w:pStyle w:val="ListParagraph"/>
        <w:bidi w:val="0"/>
        <w:rPr>
          <w:rFonts w:ascii="Constantia" w:hAnsi="Constantia"/>
          <w:b/>
          <w:bCs/>
          <w:color w:val="002060"/>
        </w:rPr>
      </w:pPr>
      <w:r w:rsidRPr="00B80241">
        <w:rPr>
          <w:rFonts w:ascii="Constantia" w:hAnsi="Constantia"/>
          <w:b/>
          <w:bCs/>
          <w:color w:val="538135" w:themeColor="accent6" w:themeShade="BF"/>
        </w:rPr>
        <w:t xml:space="preserve"> </w:t>
      </w:r>
      <w:r w:rsidRPr="00B80241">
        <w:rPr>
          <w:rFonts w:ascii="Constantia" w:hAnsi="Constantia"/>
          <w:b/>
          <w:bCs/>
          <w:color w:val="002060"/>
        </w:rPr>
        <w:t xml:space="preserve"> </w:t>
      </w:r>
    </w:p>
    <w:p w:rsidR="005B0A4D" w:rsidRPr="00B80241" w:rsidRDefault="005B0A4D" w:rsidP="005B0A4D">
      <w:pPr>
        <w:pStyle w:val="ListParagraph"/>
        <w:numPr>
          <w:ilvl w:val="0"/>
          <w:numId w:val="2"/>
        </w:numPr>
        <w:bidi w:val="0"/>
        <w:rPr>
          <w:rFonts w:asciiTheme="majorBidi" w:hAnsiTheme="majorBidi" w:cstheme="majorBidi"/>
          <w:color w:val="C00000"/>
          <w:sz w:val="24"/>
          <w:szCs w:val="24"/>
        </w:rPr>
      </w:pPr>
      <w:r w:rsidRPr="00B80241">
        <w:rPr>
          <w:rFonts w:asciiTheme="majorBidi" w:hAnsiTheme="majorBidi" w:cstheme="majorBidi"/>
          <w:color w:val="C00000"/>
          <w:sz w:val="24"/>
          <w:szCs w:val="24"/>
        </w:rPr>
        <w:t>Loan (Mutual commitment) event</w:t>
      </w:r>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Internal Agent</w:t>
      </w:r>
      <w:r w:rsidRPr="00B80241">
        <w:rPr>
          <w:rFonts w:ascii="Constantia" w:hAnsi="Constantia"/>
          <w:b/>
          <w:bCs/>
          <w:color w:val="538135" w:themeColor="accent6" w:themeShade="BF"/>
        </w:rPr>
        <w:t xml:space="preserve">: </w:t>
      </w:r>
      <w:r w:rsidRPr="00722ACF">
        <w:rPr>
          <w:rFonts w:ascii="Constantia" w:hAnsi="Constantia"/>
          <w:b/>
          <w:bCs/>
          <w:color w:val="002060"/>
        </w:rPr>
        <w:t xml:space="preserve">Financial officer&amp; </w:t>
      </w:r>
      <w:proofErr w:type="spellStart"/>
      <w:r w:rsidRPr="00722ACF">
        <w:rPr>
          <w:rFonts w:ascii="Constantia" w:hAnsi="Constantia"/>
          <w:b/>
          <w:bCs/>
          <w:color w:val="002060"/>
        </w:rPr>
        <w:t>dept</w:t>
      </w:r>
      <w:proofErr w:type="spellEnd"/>
      <w:r w:rsidRPr="00B80241">
        <w:rPr>
          <w:rFonts w:ascii="Constantia" w:hAnsi="Constantia"/>
          <w:b/>
          <w:bCs/>
          <w:color w:val="000000" w:themeColor="text1"/>
        </w:rPr>
        <w:t xml:space="preserve"> </w:t>
      </w:r>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External Agent</w:t>
      </w:r>
      <w:r w:rsidRPr="00B80241">
        <w:rPr>
          <w:rFonts w:ascii="Constantia" w:hAnsi="Constantia"/>
          <w:b/>
          <w:bCs/>
          <w:color w:val="538135" w:themeColor="accent6" w:themeShade="BF"/>
        </w:rPr>
        <w:t>:</w:t>
      </w:r>
      <w:r w:rsidRPr="00B80241">
        <w:rPr>
          <w:rFonts w:ascii="Constantia" w:hAnsi="Constantia"/>
          <w:b/>
          <w:bCs/>
          <w:color w:val="002060"/>
        </w:rPr>
        <w:t xml:space="preserve"> </w:t>
      </w:r>
      <w:r w:rsidR="00BC75E9" w:rsidRPr="00722ACF">
        <w:rPr>
          <w:rFonts w:ascii="Constantia" w:hAnsi="Constantia"/>
          <w:b/>
          <w:bCs/>
          <w:color w:val="002060"/>
        </w:rPr>
        <w:t>Creditors</w:t>
      </w:r>
    </w:p>
    <w:p w:rsidR="00B80241" w:rsidRDefault="00B80241" w:rsidP="00B80241">
      <w:pPr>
        <w:pStyle w:val="ListParagraph"/>
        <w:bidi w:val="0"/>
        <w:ind w:left="1440"/>
        <w:rPr>
          <w:rFonts w:ascii="Constantia" w:hAnsi="Constantia"/>
          <w:b/>
          <w:bCs/>
          <w:color w:val="000000" w:themeColor="text1"/>
        </w:rPr>
      </w:pPr>
      <w:r w:rsidRPr="00722ACF">
        <w:rPr>
          <w:rFonts w:ascii="Constantia" w:hAnsi="Constantia"/>
          <w:color w:val="538135" w:themeColor="accent6" w:themeShade="BF"/>
        </w:rPr>
        <w:t>Resource</w:t>
      </w:r>
      <w:r w:rsidRPr="00B80241">
        <w:rPr>
          <w:rFonts w:ascii="Constantia" w:hAnsi="Constantia"/>
          <w:b/>
          <w:bCs/>
          <w:color w:val="538135" w:themeColor="accent6" w:themeShade="BF"/>
        </w:rPr>
        <w:t xml:space="preserve">: </w:t>
      </w:r>
      <w:r w:rsidRPr="00B80241">
        <w:rPr>
          <w:rFonts w:ascii="Constantia" w:hAnsi="Constantia"/>
          <w:b/>
          <w:bCs/>
          <w:color w:val="002060"/>
        </w:rPr>
        <w:t xml:space="preserve"> </w:t>
      </w:r>
      <w:r w:rsidRPr="00722ACF">
        <w:rPr>
          <w:rFonts w:ascii="Constantia" w:hAnsi="Constantia"/>
          <w:b/>
          <w:bCs/>
          <w:color w:val="002060"/>
        </w:rPr>
        <w:t>Cash</w:t>
      </w:r>
      <w:r>
        <w:rPr>
          <w:rFonts w:ascii="Constantia" w:hAnsi="Constantia"/>
          <w:b/>
          <w:bCs/>
          <w:color w:val="538135" w:themeColor="accent6" w:themeShade="BF"/>
        </w:rPr>
        <w:t xml:space="preserve"> </w:t>
      </w:r>
      <w:r w:rsidRPr="00722ACF">
        <w:rPr>
          <w:rFonts w:ascii="Constantia" w:hAnsi="Constantia"/>
          <w:b/>
          <w:bCs/>
          <w:color w:val="002060"/>
        </w:rPr>
        <w:t>money</w:t>
      </w:r>
    </w:p>
    <w:p w:rsidR="00B80241" w:rsidRPr="00B80241" w:rsidRDefault="00B80241" w:rsidP="00B80241">
      <w:pPr>
        <w:pStyle w:val="ListParagraph"/>
        <w:bidi w:val="0"/>
        <w:ind w:left="1440"/>
        <w:rPr>
          <w:rFonts w:ascii="Constantia" w:hAnsi="Constantia"/>
          <w:b/>
          <w:bCs/>
          <w:color w:val="538135" w:themeColor="accent6" w:themeShade="BF"/>
        </w:rPr>
      </w:pPr>
    </w:p>
    <w:p w:rsidR="005B0A4D" w:rsidRPr="00B80241" w:rsidRDefault="005B0A4D" w:rsidP="005B0A4D">
      <w:pPr>
        <w:pStyle w:val="ListParagraph"/>
        <w:numPr>
          <w:ilvl w:val="0"/>
          <w:numId w:val="2"/>
        </w:numPr>
        <w:bidi w:val="0"/>
        <w:rPr>
          <w:rFonts w:asciiTheme="majorBidi" w:hAnsiTheme="majorBidi" w:cstheme="majorBidi"/>
          <w:color w:val="C00000"/>
          <w:sz w:val="24"/>
          <w:szCs w:val="24"/>
        </w:rPr>
      </w:pPr>
      <w:r w:rsidRPr="00B80241">
        <w:rPr>
          <w:rFonts w:asciiTheme="majorBidi" w:hAnsiTheme="majorBidi" w:cstheme="majorBidi"/>
          <w:color w:val="C00000"/>
          <w:sz w:val="24"/>
          <w:szCs w:val="24"/>
        </w:rPr>
        <w:t>Stock Issuance (Commitment to Increment) event</w:t>
      </w:r>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Internal Agen</w:t>
      </w:r>
      <w:r w:rsidRPr="00B80241">
        <w:rPr>
          <w:rFonts w:ascii="Constantia" w:hAnsi="Constantia"/>
          <w:b/>
          <w:bCs/>
          <w:color w:val="538135" w:themeColor="accent6" w:themeShade="BF"/>
        </w:rPr>
        <w:t xml:space="preserve">t:  </w:t>
      </w:r>
      <w:r w:rsidRPr="00722ACF">
        <w:rPr>
          <w:rFonts w:ascii="Constantia" w:hAnsi="Constantia"/>
          <w:b/>
          <w:bCs/>
          <w:color w:val="002060"/>
        </w:rPr>
        <w:t xml:space="preserve">Financial officer&amp; </w:t>
      </w:r>
      <w:proofErr w:type="spellStart"/>
      <w:r w:rsidRPr="00722ACF">
        <w:rPr>
          <w:rFonts w:ascii="Constantia" w:hAnsi="Constantia"/>
          <w:b/>
          <w:bCs/>
          <w:color w:val="002060"/>
        </w:rPr>
        <w:t>dept</w:t>
      </w:r>
      <w:proofErr w:type="spellEnd"/>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External Agent</w:t>
      </w:r>
      <w:r w:rsidRPr="00B80241">
        <w:rPr>
          <w:rFonts w:ascii="Constantia" w:hAnsi="Constantia"/>
          <w:b/>
          <w:bCs/>
          <w:color w:val="538135" w:themeColor="accent6" w:themeShade="BF"/>
        </w:rPr>
        <w:t>:</w:t>
      </w:r>
      <w:r w:rsidRPr="00B80241">
        <w:rPr>
          <w:rFonts w:ascii="Constantia" w:hAnsi="Constantia"/>
          <w:b/>
          <w:bCs/>
          <w:color w:val="002060"/>
        </w:rPr>
        <w:t xml:space="preserve"> </w:t>
      </w:r>
      <w:r w:rsidR="00BC75E9" w:rsidRPr="00722ACF">
        <w:rPr>
          <w:rFonts w:ascii="Constantia" w:hAnsi="Constantia"/>
          <w:b/>
          <w:bCs/>
          <w:color w:val="002060"/>
        </w:rPr>
        <w:t>investors</w:t>
      </w:r>
    </w:p>
    <w:p w:rsidR="00B80241" w:rsidRPr="00722ACF" w:rsidRDefault="00B80241" w:rsidP="00B80241">
      <w:pPr>
        <w:pStyle w:val="ListParagraph"/>
        <w:bidi w:val="0"/>
        <w:ind w:left="1440"/>
        <w:rPr>
          <w:rFonts w:ascii="Constantia" w:hAnsi="Constantia"/>
          <w:b/>
          <w:bCs/>
          <w:color w:val="002060"/>
        </w:rPr>
      </w:pPr>
      <w:r w:rsidRPr="00722ACF">
        <w:rPr>
          <w:rFonts w:ascii="Constantia" w:hAnsi="Constantia"/>
          <w:color w:val="538135" w:themeColor="accent6" w:themeShade="BF"/>
        </w:rPr>
        <w:t>Resource</w:t>
      </w:r>
      <w:r w:rsidRPr="00B80241">
        <w:rPr>
          <w:rFonts w:ascii="Constantia" w:hAnsi="Constantia"/>
          <w:b/>
          <w:bCs/>
          <w:color w:val="538135" w:themeColor="accent6" w:themeShade="BF"/>
        </w:rPr>
        <w:t xml:space="preserve">: </w:t>
      </w:r>
      <w:r w:rsidRPr="00B80241">
        <w:rPr>
          <w:rFonts w:ascii="Constantia" w:hAnsi="Constantia"/>
          <w:b/>
          <w:bCs/>
          <w:color w:val="002060"/>
        </w:rPr>
        <w:t xml:space="preserve"> </w:t>
      </w:r>
      <w:r w:rsidRPr="00722ACF">
        <w:rPr>
          <w:rFonts w:ascii="Constantia" w:hAnsi="Constantia"/>
          <w:b/>
          <w:bCs/>
          <w:color w:val="002060"/>
        </w:rPr>
        <w:t>Cash money</w:t>
      </w:r>
    </w:p>
    <w:p w:rsidR="00B80241" w:rsidRPr="00B80241" w:rsidRDefault="00B80241" w:rsidP="00B80241">
      <w:pPr>
        <w:pStyle w:val="ListParagraph"/>
        <w:bidi w:val="0"/>
        <w:rPr>
          <w:rFonts w:asciiTheme="majorBidi" w:hAnsiTheme="majorBidi" w:cstheme="majorBidi"/>
          <w:color w:val="002060"/>
          <w:sz w:val="24"/>
          <w:szCs w:val="24"/>
        </w:rPr>
      </w:pPr>
    </w:p>
    <w:p w:rsidR="005B0A4D" w:rsidRPr="00B80241" w:rsidRDefault="005B0A4D" w:rsidP="005B0A4D">
      <w:pPr>
        <w:pStyle w:val="ListParagraph"/>
        <w:numPr>
          <w:ilvl w:val="0"/>
          <w:numId w:val="2"/>
        </w:numPr>
        <w:bidi w:val="0"/>
        <w:rPr>
          <w:rFonts w:asciiTheme="majorBidi" w:hAnsiTheme="majorBidi" w:cstheme="majorBidi"/>
          <w:color w:val="C00000"/>
          <w:sz w:val="24"/>
          <w:szCs w:val="24"/>
        </w:rPr>
      </w:pPr>
      <w:r w:rsidRPr="00B80241">
        <w:rPr>
          <w:rFonts w:asciiTheme="majorBidi" w:hAnsiTheme="majorBidi" w:cstheme="majorBidi"/>
          <w:color w:val="C00000"/>
          <w:sz w:val="24"/>
          <w:szCs w:val="24"/>
        </w:rPr>
        <w:t>Dividend Declaration (Commitment to Decrement) event</w:t>
      </w:r>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Internal Agent</w:t>
      </w:r>
      <w:r w:rsidRPr="00B80241">
        <w:rPr>
          <w:rFonts w:ascii="Constantia" w:hAnsi="Constantia"/>
          <w:b/>
          <w:bCs/>
          <w:color w:val="538135" w:themeColor="accent6" w:themeShade="BF"/>
        </w:rPr>
        <w:t xml:space="preserve">:  </w:t>
      </w:r>
      <w:r w:rsidRPr="00722ACF">
        <w:rPr>
          <w:rFonts w:ascii="Constantia" w:hAnsi="Constantia"/>
          <w:b/>
          <w:bCs/>
          <w:color w:val="002060"/>
        </w:rPr>
        <w:t xml:space="preserve">Financial officer&amp; </w:t>
      </w:r>
      <w:proofErr w:type="spellStart"/>
      <w:r w:rsidRPr="00722ACF">
        <w:rPr>
          <w:rFonts w:ascii="Constantia" w:hAnsi="Constantia"/>
          <w:b/>
          <w:bCs/>
          <w:color w:val="002060"/>
        </w:rPr>
        <w:t>dept</w:t>
      </w:r>
      <w:proofErr w:type="spellEnd"/>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External Agent</w:t>
      </w:r>
      <w:r w:rsidRPr="00B80241">
        <w:rPr>
          <w:rFonts w:ascii="Constantia" w:hAnsi="Constantia"/>
          <w:b/>
          <w:bCs/>
          <w:color w:val="538135" w:themeColor="accent6" w:themeShade="BF"/>
        </w:rPr>
        <w:t>:</w:t>
      </w:r>
      <w:r w:rsidRPr="00B80241">
        <w:rPr>
          <w:rFonts w:ascii="Constantia" w:hAnsi="Constantia"/>
          <w:b/>
          <w:bCs/>
          <w:color w:val="002060"/>
        </w:rPr>
        <w:t xml:space="preserve"> </w:t>
      </w:r>
      <w:r w:rsidR="00BC75E9">
        <w:rPr>
          <w:rFonts w:ascii="Constantia" w:hAnsi="Constantia"/>
          <w:b/>
          <w:bCs/>
          <w:color w:val="002060"/>
        </w:rPr>
        <w:t xml:space="preserve"> </w:t>
      </w:r>
      <w:r w:rsidR="00BC75E9" w:rsidRPr="00722ACF">
        <w:rPr>
          <w:rFonts w:ascii="Constantia" w:hAnsi="Constantia"/>
          <w:b/>
          <w:bCs/>
          <w:color w:val="002060"/>
        </w:rPr>
        <w:t>investors</w:t>
      </w:r>
    </w:p>
    <w:p w:rsidR="00B80241" w:rsidRDefault="00B80241" w:rsidP="00B80241">
      <w:pPr>
        <w:pStyle w:val="ListParagraph"/>
        <w:bidi w:val="0"/>
        <w:ind w:left="1440"/>
        <w:rPr>
          <w:rFonts w:ascii="Constantia" w:hAnsi="Constantia"/>
          <w:b/>
          <w:bCs/>
          <w:color w:val="002060"/>
        </w:rPr>
      </w:pPr>
      <w:r w:rsidRPr="00722ACF">
        <w:rPr>
          <w:rFonts w:ascii="Constantia" w:hAnsi="Constantia"/>
          <w:color w:val="538135" w:themeColor="accent6" w:themeShade="BF"/>
        </w:rPr>
        <w:t>Resource</w:t>
      </w:r>
      <w:r w:rsidRPr="00B80241">
        <w:rPr>
          <w:rFonts w:ascii="Constantia" w:hAnsi="Constantia"/>
          <w:b/>
          <w:bCs/>
          <w:color w:val="538135" w:themeColor="accent6" w:themeShade="BF"/>
        </w:rPr>
        <w:t xml:space="preserve">: </w:t>
      </w:r>
      <w:r w:rsidRPr="00B80241">
        <w:rPr>
          <w:rFonts w:ascii="Constantia" w:hAnsi="Constantia"/>
          <w:b/>
          <w:bCs/>
          <w:color w:val="002060"/>
        </w:rPr>
        <w:t xml:space="preserve"> </w:t>
      </w:r>
      <w:r w:rsidRPr="00722ACF">
        <w:rPr>
          <w:rFonts w:ascii="Constantia" w:hAnsi="Constantia"/>
          <w:b/>
          <w:bCs/>
          <w:color w:val="002060"/>
        </w:rPr>
        <w:t>Cash money</w:t>
      </w:r>
    </w:p>
    <w:p w:rsidR="00B80241" w:rsidRPr="005B0A4D" w:rsidRDefault="00B80241" w:rsidP="00B80241">
      <w:pPr>
        <w:pStyle w:val="ListParagraph"/>
        <w:bidi w:val="0"/>
        <w:rPr>
          <w:rFonts w:asciiTheme="majorBidi" w:hAnsiTheme="majorBidi" w:cstheme="majorBidi"/>
          <w:color w:val="002060"/>
          <w:sz w:val="24"/>
          <w:szCs w:val="24"/>
        </w:rPr>
      </w:pPr>
    </w:p>
    <w:p w:rsidR="005B0A4D" w:rsidRPr="00B80241" w:rsidRDefault="005B0A4D" w:rsidP="005B0A4D">
      <w:pPr>
        <w:pStyle w:val="ListParagraph"/>
        <w:numPr>
          <w:ilvl w:val="0"/>
          <w:numId w:val="2"/>
        </w:numPr>
        <w:bidi w:val="0"/>
        <w:rPr>
          <w:rFonts w:asciiTheme="majorBidi" w:hAnsiTheme="majorBidi" w:cstheme="majorBidi"/>
          <w:color w:val="C00000"/>
          <w:sz w:val="24"/>
          <w:szCs w:val="24"/>
        </w:rPr>
      </w:pPr>
      <w:r w:rsidRPr="00B80241">
        <w:rPr>
          <w:rFonts w:asciiTheme="majorBidi" w:hAnsiTheme="majorBidi" w:cstheme="majorBidi"/>
          <w:color w:val="C00000"/>
          <w:sz w:val="24"/>
          <w:szCs w:val="24"/>
        </w:rPr>
        <w:t>Cash Receipt (Economic Increment) event</w:t>
      </w:r>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Internal Agent</w:t>
      </w:r>
      <w:r w:rsidRPr="00B80241">
        <w:rPr>
          <w:rFonts w:ascii="Constantia" w:hAnsi="Constantia"/>
          <w:b/>
          <w:bCs/>
          <w:color w:val="538135" w:themeColor="accent6" w:themeShade="BF"/>
        </w:rPr>
        <w:t xml:space="preserve">: </w:t>
      </w:r>
      <w:r w:rsidR="00BC75E9" w:rsidRPr="00722ACF">
        <w:rPr>
          <w:rFonts w:ascii="Constantia" w:hAnsi="Constantia"/>
          <w:b/>
          <w:bCs/>
          <w:color w:val="002060"/>
        </w:rPr>
        <w:t>Cashier/accountants</w:t>
      </w:r>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External</w:t>
      </w:r>
      <w:r w:rsidRPr="00B80241">
        <w:rPr>
          <w:rFonts w:ascii="Constantia" w:hAnsi="Constantia"/>
          <w:b/>
          <w:bCs/>
          <w:color w:val="538135" w:themeColor="accent6" w:themeShade="BF"/>
        </w:rPr>
        <w:t xml:space="preserve"> </w:t>
      </w:r>
      <w:r w:rsidRPr="00722ACF">
        <w:rPr>
          <w:rFonts w:ascii="Constantia" w:hAnsi="Constantia"/>
          <w:color w:val="538135" w:themeColor="accent6" w:themeShade="BF"/>
        </w:rPr>
        <w:t>Agent</w:t>
      </w:r>
      <w:r w:rsidRPr="00B80241">
        <w:rPr>
          <w:rFonts w:ascii="Constantia" w:hAnsi="Constantia"/>
          <w:b/>
          <w:bCs/>
          <w:color w:val="538135" w:themeColor="accent6" w:themeShade="BF"/>
        </w:rPr>
        <w:t>:</w:t>
      </w:r>
      <w:r w:rsidRPr="00B80241">
        <w:rPr>
          <w:rFonts w:ascii="Constantia" w:hAnsi="Constantia"/>
          <w:b/>
          <w:bCs/>
          <w:color w:val="002060"/>
        </w:rPr>
        <w:t xml:space="preserve"> </w:t>
      </w:r>
      <w:r w:rsidR="00BC75E9" w:rsidRPr="00722ACF">
        <w:rPr>
          <w:rFonts w:ascii="Constantia" w:hAnsi="Constantia"/>
          <w:b/>
          <w:bCs/>
          <w:color w:val="002060"/>
        </w:rPr>
        <w:t>Creditors / investors</w:t>
      </w:r>
    </w:p>
    <w:p w:rsidR="00B80241" w:rsidRDefault="00B80241" w:rsidP="00B80241">
      <w:pPr>
        <w:pStyle w:val="ListParagraph"/>
        <w:bidi w:val="0"/>
        <w:ind w:left="1440"/>
        <w:rPr>
          <w:rFonts w:ascii="Constantia" w:hAnsi="Constantia"/>
          <w:b/>
          <w:bCs/>
          <w:color w:val="002060"/>
        </w:rPr>
      </w:pPr>
      <w:r w:rsidRPr="00722ACF">
        <w:rPr>
          <w:rFonts w:ascii="Constantia" w:hAnsi="Constantia"/>
          <w:color w:val="538135" w:themeColor="accent6" w:themeShade="BF"/>
        </w:rPr>
        <w:t>Resource</w:t>
      </w:r>
      <w:r w:rsidRPr="00B80241">
        <w:rPr>
          <w:rFonts w:ascii="Constantia" w:hAnsi="Constantia"/>
          <w:b/>
          <w:bCs/>
          <w:color w:val="538135" w:themeColor="accent6" w:themeShade="BF"/>
        </w:rPr>
        <w:t xml:space="preserve">: </w:t>
      </w:r>
      <w:r w:rsidRPr="00B80241">
        <w:rPr>
          <w:rFonts w:ascii="Constantia" w:hAnsi="Constantia"/>
          <w:b/>
          <w:bCs/>
          <w:color w:val="002060"/>
        </w:rPr>
        <w:t xml:space="preserve"> </w:t>
      </w:r>
      <w:r w:rsidRPr="00722ACF">
        <w:rPr>
          <w:rFonts w:ascii="Constantia" w:hAnsi="Constantia"/>
          <w:b/>
          <w:bCs/>
          <w:color w:val="002060"/>
        </w:rPr>
        <w:t>Cash money</w:t>
      </w:r>
    </w:p>
    <w:p w:rsidR="00B80241" w:rsidRPr="005B0A4D" w:rsidRDefault="00B80241" w:rsidP="00B80241">
      <w:pPr>
        <w:pStyle w:val="ListParagraph"/>
        <w:bidi w:val="0"/>
        <w:rPr>
          <w:rFonts w:asciiTheme="majorBidi" w:hAnsiTheme="majorBidi" w:cstheme="majorBidi"/>
          <w:color w:val="002060"/>
          <w:sz w:val="24"/>
          <w:szCs w:val="24"/>
        </w:rPr>
      </w:pPr>
    </w:p>
    <w:p w:rsidR="005B0A4D" w:rsidRPr="00B80241" w:rsidRDefault="005B0A4D" w:rsidP="005B0A4D">
      <w:pPr>
        <w:pStyle w:val="ListParagraph"/>
        <w:numPr>
          <w:ilvl w:val="0"/>
          <w:numId w:val="2"/>
        </w:numPr>
        <w:bidi w:val="0"/>
        <w:rPr>
          <w:rFonts w:asciiTheme="majorBidi" w:hAnsiTheme="majorBidi" w:cstheme="majorBidi"/>
          <w:color w:val="C00000"/>
          <w:sz w:val="24"/>
          <w:szCs w:val="24"/>
        </w:rPr>
      </w:pPr>
      <w:r w:rsidRPr="00B80241">
        <w:rPr>
          <w:rFonts w:asciiTheme="majorBidi" w:hAnsiTheme="majorBidi" w:cstheme="majorBidi"/>
          <w:color w:val="C00000"/>
          <w:sz w:val="24"/>
          <w:szCs w:val="24"/>
        </w:rPr>
        <w:t xml:space="preserve">Cash Disbursement (Economic Decrement) event </w:t>
      </w:r>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Internal</w:t>
      </w:r>
      <w:r w:rsidRPr="00B80241">
        <w:rPr>
          <w:rFonts w:ascii="Constantia" w:hAnsi="Constantia"/>
          <w:b/>
          <w:bCs/>
          <w:color w:val="538135" w:themeColor="accent6" w:themeShade="BF"/>
        </w:rPr>
        <w:t xml:space="preserve"> </w:t>
      </w:r>
      <w:r w:rsidRPr="00722ACF">
        <w:rPr>
          <w:rFonts w:ascii="Constantia" w:hAnsi="Constantia"/>
          <w:color w:val="538135" w:themeColor="accent6" w:themeShade="BF"/>
        </w:rPr>
        <w:t>Agent</w:t>
      </w:r>
      <w:r w:rsidRPr="00B80241">
        <w:rPr>
          <w:rFonts w:ascii="Constantia" w:hAnsi="Constantia"/>
          <w:b/>
          <w:bCs/>
          <w:color w:val="538135" w:themeColor="accent6" w:themeShade="BF"/>
        </w:rPr>
        <w:t xml:space="preserve">:  </w:t>
      </w:r>
      <w:r w:rsidR="00BC75E9" w:rsidRPr="00722ACF">
        <w:rPr>
          <w:rFonts w:ascii="Constantia" w:hAnsi="Constantia"/>
          <w:b/>
          <w:bCs/>
          <w:color w:val="002060"/>
        </w:rPr>
        <w:t>Cashier/accountants</w:t>
      </w:r>
      <w:r w:rsidR="00BC75E9">
        <w:rPr>
          <w:rFonts w:ascii="Constantia" w:hAnsi="Constantia"/>
          <w:b/>
          <w:bCs/>
          <w:color w:val="002060"/>
        </w:rPr>
        <w:t>/</w:t>
      </w:r>
      <w:r w:rsidR="00BC75E9" w:rsidRPr="00722ACF">
        <w:rPr>
          <w:rFonts w:ascii="Constantia" w:hAnsi="Constantia"/>
          <w:b/>
          <w:bCs/>
          <w:color w:val="002060"/>
        </w:rPr>
        <w:t>clerk</w:t>
      </w:r>
    </w:p>
    <w:p w:rsidR="00B80241" w:rsidRPr="00B80241" w:rsidRDefault="00B80241" w:rsidP="00B80241">
      <w:pPr>
        <w:pStyle w:val="ListParagraph"/>
        <w:bidi w:val="0"/>
        <w:spacing w:line="240" w:lineRule="auto"/>
        <w:ind w:left="1440"/>
        <w:rPr>
          <w:rFonts w:ascii="Constantia" w:hAnsi="Constantia"/>
          <w:b/>
          <w:bCs/>
          <w:color w:val="002060"/>
        </w:rPr>
      </w:pPr>
      <w:r w:rsidRPr="00722ACF">
        <w:rPr>
          <w:rFonts w:ascii="Constantia" w:hAnsi="Constantia"/>
          <w:color w:val="538135" w:themeColor="accent6" w:themeShade="BF"/>
        </w:rPr>
        <w:t>External</w:t>
      </w:r>
      <w:r w:rsidRPr="00B80241">
        <w:rPr>
          <w:rFonts w:ascii="Constantia" w:hAnsi="Constantia"/>
          <w:b/>
          <w:bCs/>
          <w:color w:val="538135" w:themeColor="accent6" w:themeShade="BF"/>
        </w:rPr>
        <w:t xml:space="preserve"> </w:t>
      </w:r>
      <w:r w:rsidRPr="00722ACF">
        <w:rPr>
          <w:rFonts w:ascii="Constantia" w:hAnsi="Constantia"/>
          <w:color w:val="538135" w:themeColor="accent6" w:themeShade="BF"/>
        </w:rPr>
        <w:t>Agent</w:t>
      </w:r>
      <w:r w:rsidRPr="00B80241">
        <w:rPr>
          <w:rFonts w:ascii="Constantia" w:hAnsi="Constantia"/>
          <w:b/>
          <w:bCs/>
          <w:color w:val="538135" w:themeColor="accent6" w:themeShade="BF"/>
        </w:rPr>
        <w:t>:</w:t>
      </w:r>
      <w:r w:rsidRPr="00B80241">
        <w:rPr>
          <w:rFonts w:ascii="Constantia" w:hAnsi="Constantia"/>
          <w:b/>
          <w:bCs/>
          <w:color w:val="002060"/>
        </w:rPr>
        <w:t xml:space="preserve"> </w:t>
      </w:r>
      <w:r w:rsidR="00BC75E9" w:rsidRPr="00722ACF">
        <w:rPr>
          <w:rFonts w:ascii="Constantia" w:hAnsi="Constantia"/>
          <w:b/>
          <w:bCs/>
          <w:color w:val="002060"/>
        </w:rPr>
        <w:t>Creditors / investors</w:t>
      </w:r>
    </w:p>
    <w:p w:rsidR="00B80241" w:rsidRDefault="00B80241" w:rsidP="00B80241">
      <w:pPr>
        <w:pStyle w:val="ListParagraph"/>
        <w:bidi w:val="0"/>
        <w:ind w:left="1440"/>
        <w:rPr>
          <w:rFonts w:ascii="Constantia" w:hAnsi="Constantia"/>
          <w:b/>
          <w:bCs/>
          <w:color w:val="002060"/>
        </w:rPr>
      </w:pPr>
      <w:r w:rsidRPr="00722ACF">
        <w:rPr>
          <w:rFonts w:ascii="Constantia" w:hAnsi="Constantia"/>
          <w:color w:val="538135" w:themeColor="accent6" w:themeShade="BF"/>
        </w:rPr>
        <w:t>Resource</w:t>
      </w:r>
      <w:r w:rsidRPr="00B80241">
        <w:rPr>
          <w:rFonts w:ascii="Constantia" w:hAnsi="Constantia"/>
          <w:b/>
          <w:bCs/>
          <w:color w:val="538135" w:themeColor="accent6" w:themeShade="BF"/>
        </w:rPr>
        <w:t xml:space="preserve">: </w:t>
      </w:r>
      <w:r w:rsidRPr="00B80241">
        <w:rPr>
          <w:rFonts w:ascii="Constantia" w:hAnsi="Constantia"/>
          <w:b/>
          <w:bCs/>
          <w:color w:val="002060"/>
        </w:rPr>
        <w:t xml:space="preserve"> </w:t>
      </w:r>
      <w:r w:rsidRPr="00722ACF">
        <w:rPr>
          <w:rFonts w:ascii="Constantia" w:hAnsi="Constantia"/>
          <w:b/>
          <w:bCs/>
          <w:color w:val="002060"/>
        </w:rPr>
        <w:t>Cash money</w:t>
      </w:r>
    </w:p>
    <w:p w:rsidR="00B80241" w:rsidRPr="005B0A4D" w:rsidRDefault="00B80241" w:rsidP="00B80241">
      <w:pPr>
        <w:pStyle w:val="ListParagraph"/>
        <w:bidi w:val="0"/>
        <w:rPr>
          <w:rFonts w:asciiTheme="majorBidi" w:hAnsiTheme="majorBidi" w:cstheme="majorBidi"/>
          <w:color w:val="002060"/>
          <w:sz w:val="24"/>
          <w:szCs w:val="24"/>
        </w:rPr>
      </w:pPr>
    </w:p>
    <w:p w:rsidR="0036762D" w:rsidRPr="0036762D" w:rsidRDefault="0036762D" w:rsidP="0036762D">
      <w:pPr>
        <w:bidi w:val="0"/>
        <w:jc w:val="center"/>
        <w:rPr>
          <w:rFonts w:asciiTheme="majorBidi" w:hAnsiTheme="majorBidi" w:cstheme="majorBidi"/>
          <w:color w:val="0070C0"/>
          <w:sz w:val="32"/>
          <w:szCs w:val="32"/>
        </w:rPr>
      </w:pPr>
      <w:r w:rsidRPr="0036762D">
        <w:rPr>
          <w:rFonts w:asciiTheme="majorBidi" w:hAnsiTheme="majorBidi" w:cstheme="majorBidi"/>
          <w:color w:val="0070C0"/>
          <w:sz w:val="32"/>
          <w:szCs w:val="32"/>
        </w:rPr>
        <w:t>••••••••••</w:t>
      </w:r>
    </w:p>
    <w:p w:rsidR="00B80241" w:rsidRPr="005B0A4D" w:rsidRDefault="00B80241" w:rsidP="00B80241">
      <w:pPr>
        <w:bidi w:val="0"/>
        <w:rPr>
          <w:rFonts w:asciiTheme="majorBidi" w:hAnsiTheme="majorBidi" w:cstheme="majorBidi"/>
          <w:sz w:val="24"/>
          <w:szCs w:val="24"/>
        </w:rPr>
      </w:pPr>
    </w:p>
    <w:sectPr w:rsidR="00B80241" w:rsidRPr="005B0A4D" w:rsidSect="005B0A4D">
      <w:pgSz w:w="11906" w:h="16838"/>
      <w:pgMar w:top="720" w:right="720" w:bottom="720" w:left="720" w:header="708" w:footer="708" w:gutter="0"/>
      <w:pgBorders w:offsetFrom="page">
        <w:top w:val="tornPaper" w:sz="20" w:space="24" w:color="auto"/>
        <w:left w:val="tornPaper" w:sz="20" w:space="24" w:color="auto"/>
        <w:bottom w:val="tornPaper" w:sz="20" w:space="24" w:color="auto"/>
        <w:right w:val="tornPaper" w:sz="20" w:space="24" w:color="auto"/>
      </w:pgBorders>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onstantia">
    <w:panose1 w:val="02030602050306030303"/>
    <w:charset w:val="00"/>
    <w:family w:val="roman"/>
    <w:pitch w:val="variable"/>
    <w:sig w:usb0="A00002EF" w:usb1="4000204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CC7BE2"/>
    <w:multiLevelType w:val="hybridMultilevel"/>
    <w:tmpl w:val="3B4635CA"/>
    <w:lvl w:ilvl="0" w:tplc="F8709C1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506E8"/>
    <w:multiLevelType w:val="hybridMultilevel"/>
    <w:tmpl w:val="238645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3438F9"/>
    <w:multiLevelType w:val="hybridMultilevel"/>
    <w:tmpl w:val="1EE6A62A"/>
    <w:lvl w:ilvl="0" w:tplc="9CCE3838">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4B6117EE"/>
    <w:multiLevelType w:val="hybridMultilevel"/>
    <w:tmpl w:val="8E22290A"/>
    <w:lvl w:ilvl="0" w:tplc="66A4064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547B3789"/>
    <w:multiLevelType w:val="hybridMultilevel"/>
    <w:tmpl w:val="790416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61C5610"/>
    <w:multiLevelType w:val="hybridMultilevel"/>
    <w:tmpl w:val="BB82200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4"/>
  </w:num>
  <w:num w:numId="3">
    <w:abstractNumId w:val="5"/>
  </w:num>
  <w:num w:numId="4">
    <w:abstractNumId w:val="3"/>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12F5"/>
    <w:rsid w:val="002053AC"/>
    <w:rsid w:val="00242AC0"/>
    <w:rsid w:val="0036762D"/>
    <w:rsid w:val="00403BEF"/>
    <w:rsid w:val="00465F25"/>
    <w:rsid w:val="005B0A4D"/>
    <w:rsid w:val="00722ACF"/>
    <w:rsid w:val="007D69A8"/>
    <w:rsid w:val="00B012F5"/>
    <w:rsid w:val="00B80241"/>
    <w:rsid w:val="00B92E08"/>
    <w:rsid w:val="00BC75E9"/>
    <w:rsid w:val="00CA2ABC"/>
    <w:rsid w:val="00CE4037"/>
    <w:rsid w:val="00E7786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29A72C6-7597-47F7-B64E-84CDC48BA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pPr>
  </w:style>
  <w:style w:type="paragraph" w:styleId="Heading1">
    <w:name w:val="heading 1"/>
    <w:basedOn w:val="Normal"/>
    <w:next w:val="Normal"/>
    <w:link w:val="Heading1Char"/>
    <w:uiPriority w:val="9"/>
    <w:qFormat/>
    <w:rsid w:val="005B0A4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B0A4D"/>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5B0A4D"/>
    <w:pPr>
      <w:ind w:left="720"/>
      <w:contextualSpacing/>
    </w:pPr>
  </w:style>
  <w:style w:type="table" w:styleId="TableGrid">
    <w:name w:val="Table Grid"/>
    <w:basedOn w:val="TableNormal"/>
    <w:uiPriority w:val="59"/>
    <w:rsid w:val="00B802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microsoft.com/office/2007/relationships/hdphoto" Target="media/hdphoto1.wdp"/><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126</TotalTime>
  <Pages>4</Pages>
  <Words>660</Words>
  <Characters>3765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Omnia</dc:creator>
  <cp:keywords/>
  <dc:description/>
  <cp:lastModifiedBy>Omnia</cp:lastModifiedBy>
  <cp:revision>9</cp:revision>
  <dcterms:created xsi:type="dcterms:W3CDTF">2015-12-05T12:05:00Z</dcterms:created>
  <dcterms:modified xsi:type="dcterms:W3CDTF">2015-12-05T15:59:00Z</dcterms:modified>
</cp:coreProperties>
</file>